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81" w:rsidRDefault="007711A9">
      <w:pPr>
        <w:pStyle w:val="Body"/>
      </w:pPr>
      <w:r>
        <w:t>The ADC advise</w:t>
      </w:r>
      <w:r w:rsidR="00AF69F6">
        <w:t xml:space="preserve">s </w:t>
      </w:r>
      <w:r>
        <w:t xml:space="preserve">that the rule </w:t>
      </w:r>
      <w:r w:rsidR="001C54CD">
        <w:t xml:space="preserve">in 8.2 </w:t>
      </w:r>
      <w:proofErr w:type="gramStart"/>
      <w:r w:rsidR="001C54CD">
        <w:t>( d</w:t>
      </w:r>
      <w:proofErr w:type="gramEnd"/>
      <w:r w:rsidR="001C54CD">
        <w:t xml:space="preserve">) </w:t>
      </w:r>
      <w:r w:rsidR="001C54CD">
        <w:t>“</w:t>
      </w:r>
      <w:r w:rsidR="001C54CD">
        <w:t>only one score from a competition with one judge to be accepted per combination</w:t>
      </w:r>
      <w:r w:rsidR="001C54CD">
        <w:t>”</w:t>
      </w:r>
      <w:r>
        <w:t xml:space="preserve"> </w:t>
      </w:r>
      <w:r w:rsidR="00AF69F6">
        <w:t xml:space="preserve">will not be effective in 2015. </w:t>
      </w:r>
      <w:r>
        <w:t xml:space="preserve"> </w:t>
      </w:r>
    </w:p>
    <w:p w:rsidR="00472564" w:rsidRDefault="007711A9">
      <w:pPr>
        <w:pStyle w:val="Body"/>
      </w:pPr>
      <w:r>
        <w:t xml:space="preserve">This decision has been made for several reasons. </w:t>
      </w:r>
      <w:r w:rsidR="00AF69F6">
        <w:t>E</w:t>
      </w:r>
      <w:r>
        <w:t xml:space="preserve">ven though this rule change </w:t>
      </w:r>
      <w:r w:rsidR="00593781">
        <w:t>became</w:t>
      </w:r>
      <w:r>
        <w:t xml:space="preserve"> </w:t>
      </w:r>
      <w:r w:rsidR="00593781">
        <w:t xml:space="preserve">effective </w:t>
      </w:r>
      <w:r>
        <w:t xml:space="preserve">in February it has not in fact been publicised effectively enough. We have had feedback that competitors have believed themselves to be qualified in good faith, being unaware of the rule change. Competitors in regional areas seem to have been </w:t>
      </w:r>
      <w:r w:rsidR="00AF69F6">
        <w:t>a</w:t>
      </w:r>
      <w:r>
        <w:t>ffected most. The ADC certainly does not wish to disadvantage regional no</w:t>
      </w:r>
      <w:r w:rsidR="00AF69F6">
        <w:t>r</w:t>
      </w:r>
      <w:r>
        <w:t xml:space="preserve"> rural competitors</w:t>
      </w:r>
      <w:r w:rsidR="00AF69F6">
        <w:t xml:space="preserve"> in their goals to compete at the Australian Dressage Championship or their State Championships in 2015.</w:t>
      </w:r>
    </w:p>
    <w:p w:rsidR="00472564" w:rsidRDefault="00472564">
      <w:pPr>
        <w:pStyle w:val="Body"/>
      </w:pPr>
    </w:p>
    <w:p w:rsidR="008E2672" w:rsidRDefault="007711A9">
      <w:pPr>
        <w:pStyle w:val="Body"/>
      </w:pPr>
      <w:r>
        <w:t xml:space="preserve">The rule change was originally made to encourage OCs to provide two judges, as </w:t>
      </w:r>
      <w:r w:rsidR="00AF69F6">
        <w:t>evidence from riders</w:t>
      </w:r>
      <w:r w:rsidR="008E2672">
        <w:t>’</w:t>
      </w:r>
      <w:r w:rsidR="00AF69F6">
        <w:t xml:space="preserve"> surveys and advice receive</w:t>
      </w:r>
      <w:r w:rsidR="00D519B6">
        <w:t>d by dressage rider</w:t>
      </w:r>
      <w:r w:rsidR="00AF69F6">
        <w:t xml:space="preserve"> representatives is that </w:t>
      </w:r>
      <w:r>
        <w:t>this is preferred by riders. The ADC is currently exploring other means to encourage this</w:t>
      </w:r>
      <w:r w:rsidR="008E2672">
        <w:t xml:space="preserve"> and will review this rule during 2016. </w:t>
      </w:r>
      <w:r>
        <w:t xml:space="preserve"> </w:t>
      </w:r>
    </w:p>
    <w:p w:rsidR="008E2672" w:rsidRDefault="008E2672">
      <w:pPr>
        <w:pStyle w:val="Body"/>
      </w:pPr>
    </w:p>
    <w:p w:rsidR="008E2672" w:rsidRDefault="007711A9">
      <w:pPr>
        <w:pStyle w:val="Body"/>
      </w:pPr>
      <w:r>
        <w:t xml:space="preserve">The difficulty for OCs in rural areas to provide two judges is acknowledged. In NSW </w:t>
      </w:r>
      <w:r w:rsidR="00AF69F6">
        <w:t xml:space="preserve">Queensland and WA </w:t>
      </w:r>
      <w:r w:rsidR="00593781">
        <w:t xml:space="preserve">ADC understands that </w:t>
      </w:r>
      <w:r>
        <w:t xml:space="preserve">grants are available to help support the financial burden in rural areas. </w:t>
      </w:r>
    </w:p>
    <w:p w:rsidR="008E2672" w:rsidRDefault="008E2672">
      <w:pPr>
        <w:pStyle w:val="Body"/>
      </w:pPr>
    </w:p>
    <w:p w:rsidR="00472564" w:rsidRDefault="007711A9">
      <w:pPr>
        <w:pStyle w:val="Body"/>
      </w:pPr>
      <w:r>
        <w:t>The ADC strongly recommends that whenever possible all OCs</w:t>
      </w:r>
      <w:r w:rsidR="008E2672">
        <w:t>/clubs</w:t>
      </w:r>
      <w:r w:rsidR="00593781">
        <w:t xml:space="preserve"> </w:t>
      </w:r>
      <w:r>
        <w:t xml:space="preserve">do provide two judges for all competitions. This should nearly always be possible in urban areas. Use of only one judge as a </w:t>
      </w:r>
      <w:r w:rsidR="0034789E">
        <w:t>profit-making</w:t>
      </w:r>
      <w:bookmarkStart w:id="0" w:name="_GoBack"/>
      <w:bookmarkEnd w:id="0"/>
      <w:r>
        <w:t xml:space="preserve"> measure </w:t>
      </w:r>
      <w:r w:rsidR="00D519B6">
        <w:t xml:space="preserve">only </w:t>
      </w:r>
      <w:r>
        <w:t>is deplored by riders and the ADC alike.</w:t>
      </w:r>
      <w:r w:rsidR="00AF69F6">
        <w:t xml:space="preserve"> Use of a minimum of two judges </w:t>
      </w:r>
      <w:r>
        <w:t>not only provides a fairer and better competition in line with riders</w:t>
      </w:r>
      <w:r w:rsidR="00AF69F6">
        <w:t>’</w:t>
      </w:r>
      <w:r>
        <w:t xml:space="preserve"> wishes, but also helps to provide judging opportunities, particularly for lower level judges</w:t>
      </w:r>
      <w:r w:rsidR="00593781">
        <w:t>,</w:t>
      </w:r>
      <w:r w:rsidR="008E2672">
        <w:t xml:space="preserve"> in order for them to retain their accreditation. </w:t>
      </w:r>
      <w:r>
        <w:t xml:space="preserve">  </w:t>
      </w:r>
    </w:p>
    <w:p w:rsidR="00C26B33" w:rsidRDefault="00C26B33">
      <w:pPr>
        <w:pStyle w:val="Body"/>
      </w:pPr>
    </w:p>
    <w:p w:rsidR="00C26B33" w:rsidRDefault="00C26B33">
      <w:pPr>
        <w:pStyle w:val="Body"/>
      </w:pPr>
      <w:r>
        <w:t>Mary Seefried</w:t>
      </w:r>
    </w:p>
    <w:p w:rsidR="00C26B33" w:rsidRDefault="00C26B33">
      <w:pPr>
        <w:pStyle w:val="Body"/>
      </w:pPr>
      <w:r>
        <w:t xml:space="preserve">Chair ADC </w:t>
      </w:r>
    </w:p>
    <w:sectPr w:rsidR="00C26B3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5E" w:rsidRDefault="00AF335E">
      <w:r>
        <w:separator/>
      </w:r>
    </w:p>
  </w:endnote>
  <w:endnote w:type="continuationSeparator" w:id="0">
    <w:p w:rsidR="00AF335E" w:rsidRDefault="00AF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64" w:rsidRDefault="004725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5E" w:rsidRDefault="00AF335E">
      <w:r>
        <w:separator/>
      </w:r>
    </w:p>
  </w:footnote>
  <w:footnote w:type="continuationSeparator" w:id="0">
    <w:p w:rsidR="00AF335E" w:rsidRDefault="00AF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64" w:rsidRDefault="004725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2564"/>
    <w:rsid w:val="001C54CD"/>
    <w:rsid w:val="0034789E"/>
    <w:rsid w:val="00472564"/>
    <w:rsid w:val="00593781"/>
    <w:rsid w:val="007711A9"/>
    <w:rsid w:val="008E2672"/>
    <w:rsid w:val="00AC262D"/>
    <w:rsid w:val="00AF335E"/>
    <w:rsid w:val="00AF69F6"/>
    <w:rsid w:val="00C26B33"/>
    <w:rsid w:val="00D519B6"/>
    <w:rsid w:val="00E16570"/>
    <w:rsid w:val="00F90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dcterms:created xsi:type="dcterms:W3CDTF">2015-09-02T21:40:00Z</dcterms:created>
  <dcterms:modified xsi:type="dcterms:W3CDTF">2015-09-03T03:29:00Z</dcterms:modified>
</cp:coreProperties>
</file>