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F8" w:rsidRPr="007D626E" w:rsidRDefault="00FE43F8" w:rsidP="00FE43F8">
      <w:pPr>
        <w:jc w:val="center"/>
        <w:rPr>
          <w:sz w:val="40"/>
          <w:szCs w:val="40"/>
        </w:rPr>
      </w:pPr>
      <w:bookmarkStart w:id="0" w:name="_GoBack"/>
      <w:bookmarkEnd w:id="0"/>
      <w:r w:rsidRPr="007D626E">
        <w:rPr>
          <w:sz w:val="40"/>
          <w:szCs w:val="40"/>
        </w:rPr>
        <w:t xml:space="preserve">SEC EVENTS  </w:t>
      </w:r>
    </w:p>
    <w:p w:rsidR="00FE43F8" w:rsidRDefault="00FE43F8" w:rsidP="00FE43F8">
      <w:pPr>
        <w:jc w:val="center"/>
        <w:rPr>
          <w:sz w:val="36"/>
          <w:szCs w:val="36"/>
        </w:rPr>
      </w:pPr>
      <w:r>
        <w:rPr>
          <w:sz w:val="36"/>
          <w:szCs w:val="36"/>
        </w:rPr>
        <w:t>(with the support of Dressage Western Australia)</w:t>
      </w:r>
    </w:p>
    <w:p w:rsidR="007D626E" w:rsidRDefault="007D626E" w:rsidP="009D6731">
      <w:pPr>
        <w:rPr>
          <w:sz w:val="36"/>
          <w:szCs w:val="36"/>
        </w:rPr>
      </w:pPr>
    </w:p>
    <w:p w:rsidR="003B4A12" w:rsidRDefault="00FE43F8" w:rsidP="00FE43F8">
      <w:pPr>
        <w:jc w:val="center"/>
        <w:rPr>
          <w:sz w:val="36"/>
          <w:szCs w:val="36"/>
        </w:rPr>
      </w:pPr>
      <w:r>
        <w:rPr>
          <w:sz w:val="36"/>
          <w:szCs w:val="36"/>
        </w:rPr>
        <w:t>PRESENTS THE</w:t>
      </w:r>
    </w:p>
    <w:p w:rsidR="00FE43F8" w:rsidRDefault="00FE43F8" w:rsidP="007D626E">
      <w:pPr>
        <w:rPr>
          <w:sz w:val="36"/>
          <w:szCs w:val="36"/>
        </w:rPr>
      </w:pPr>
    </w:p>
    <w:p w:rsidR="00FE43F8" w:rsidRDefault="00FE43F8" w:rsidP="00FE43F8">
      <w:pPr>
        <w:jc w:val="center"/>
        <w:rPr>
          <w:sz w:val="36"/>
          <w:szCs w:val="36"/>
        </w:rPr>
      </w:pPr>
      <w:r>
        <w:rPr>
          <w:sz w:val="36"/>
          <w:szCs w:val="36"/>
        </w:rPr>
        <w:t>HORSELA</w:t>
      </w:r>
      <w:r w:rsidR="007D626E">
        <w:rPr>
          <w:sz w:val="36"/>
          <w:szCs w:val="36"/>
        </w:rPr>
        <w:t>ND AUTUMN DRESSAGE FESTIVAL</w:t>
      </w:r>
    </w:p>
    <w:p w:rsidR="00FE43F8" w:rsidRDefault="007D626E" w:rsidP="00FE43F8">
      <w:pPr>
        <w:jc w:val="center"/>
        <w:rPr>
          <w:sz w:val="36"/>
          <w:szCs w:val="36"/>
        </w:rPr>
      </w:pPr>
      <w:r>
        <w:rPr>
          <w:sz w:val="36"/>
          <w:szCs w:val="36"/>
        </w:rPr>
        <w:t xml:space="preserve">&amp; </w:t>
      </w:r>
      <w:r w:rsidR="00FE43F8">
        <w:rPr>
          <w:sz w:val="36"/>
          <w:szCs w:val="36"/>
        </w:rPr>
        <w:t>GUINOT FREESTYLE CHALLENGE</w:t>
      </w:r>
    </w:p>
    <w:p w:rsidR="00C57B4B" w:rsidRDefault="00C57B4B" w:rsidP="00FE43F8">
      <w:pPr>
        <w:jc w:val="center"/>
        <w:rPr>
          <w:sz w:val="36"/>
          <w:szCs w:val="36"/>
        </w:rPr>
      </w:pPr>
    </w:p>
    <w:p w:rsidR="00C57B4B" w:rsidRDefault="00C57B4B" w:rsidP="00FE43F8">
      <w:pPr>
        <w:jc w:val="center"/>
        <w:rPr>
          <w:sz w:val="36"/>
          <w:szCs w:val="36"/>
        </w:rPr>
      </w:pPr>
      <w:r>
        <w:rPr>
          <w:sz w:val="36"/>
          <w:szCs w:val="36"/>
        </w:rPr>
        <w:t>Saturday 12</w:t>
      </w:r>
      <w:r w:rsidRPr="00C57B4B">
        <w:rPr>
          <w:sz w:val="36"/>
          <w:szCs w:val="36"/>
          <w:vertAlign w:val="superscript"/>
        </w:rPr>
        <w:t>th</w:t>
      </w:r>
      <w:r>
        <w:rPr>
          <w:sz w:val="36"/>
          <w:szCs w:val="36"/>
        </w:rPr>
        <w:t xml:space="preserve"> and Sunday 13</w:t>
      </w:r>
      <w:r w:rsidRPr="00C57B4B">
        <w:rPr>
          <w:sz w:val="36"/>
          <w:szCs w:val="36"/>
          <w:vertAlign w:val="superscript"/>
        </w:rPr>
        <w:t>th</w:t>
      </w:r>
      <w:r>
        <w:rPr>
          <w:sz w:val="36"/>
          <w:szCs w:val="36"/>
        </w:rPr>
        <w:t xml:space="preserve"> April 2014</w:t>
      </w:r>
    </w:p>
    <w:p w:rsidR="00AA17FA" w:rsidRDefault="00AA17FA" w:rsidP="00FE43F8">
      <w:pPr>
        <w:jc w:val="center"/>
        <w:rPr>
          <w:sz w:val="36"/>
          <w:szCs w:val="36"/>
        </w:rPr>
      </w:pPr>
    </w:p>
    <w:p w:rsidR="007D626E" w:rsidRDefault="00AA17FA" w:rsidP="009D6731">
      <w:pPr>
        <w:jc w:val="center"/>
        <w:rPr>
          <w:sz w:val="36"/>
          <w:szCs w:val="36"/>
        </w:rPr>
      </w:pPr>
      <w:r>
        <w:rPr>
          <w:sz w:val="36"/>
          <w:szCs w:val="36"/>
        </w:rPr>
        <w:t>&amp; incorporating the</w:t>
      </w:r>
    </w:p>
    <w:p w:rsidR="00AA17FA" w:rsidRDefault="007D626E" w:rsidP="007D626E">
      <w:pPr>
        <w:jc w:val="center"/>
        <w:rPr>
          <w:sz w:val="36"/>
          <w:szCs w:val="36"/>
        </w:rPr>
      </w:pPr>
      <w:r>
        <w:rPr>
          <w:sz w:val="36"/>
          <w:szCs w:val="36"/>
        </w:rPr>
        <w:t xml:space="preserve">HORSELAND YOUNG </w:t>
      </w:r>
      <w:r w:rsidR="009D6731">
        <w:rPr>
          <w:sz w:val="36"/>
          <w:szCs w:val="36"/>
        </w:rPr>
        <w:t xml:space="preserve">DRESSAGE </w:t>
      </w:r>
      <w:r>
        <w:rPr>
          <w:sz w:val="36"/>
          <w:szCs w:val="36"/>
        </w:rPr>
        <w:t>HORSE COMPETITION,</w:t>
      </w:r>
    </w:p>
    <w:p w:rsidR="009D6731" w:rsidRDefault="009D6731" w:rsidP="007D626E">
      <w:pPr>
        <w:jc w:val="center"/>
        <w:rPr>
          <w:sz w:val="36"/>
          <w:szCs w:val="36"/>
        </w:rPr>
      </w:pPr>
      <w:r>
        <w:rPr>
          <w:sz w:val="36"/>
          <w:szCs w:val="36"/>
        </w:rPr>
        <w:t>DRESSAGE WA YOUNG DRESSAGE PONY COMPETITION</w:t>
      </w:r>
    </w:p>
    <w:p w:rsidR="00AA17FA" w:rsidRDefault="00AA17FA" w:rsidP="00FE43F8">
      <w:pPr>
        <w:jc w:val="center"/>
        <w:rPr>
          <w:sz w:val="36"/>
          <w:szCs w:val="36"/>
        </w:rPr>
      </w:pPr>
      <w:r>
        <w:rPr>
          <w:sz w:val="36"/>
          <w:szCs w:val="36"/>
        </w:rPr>
        <w:t>SPOOKS SPARKLING HIGH TEA</w:t>
      </w:r>
    </w:p>
    <w:p w:rsidR="00AA17FA" w:rsidRDefault="00AA17FA" w:rsidP="00FE43F8">
      <w:pPr>
        <w:jc w:val="center"/>
        <w:rPr>
          <w:sz w:val="36"/>
          <w:szCs w:val="36"/>
        </w:rPr>
      </w:pPr>
      <w:r>
        <w:rPr>
          <w:sz w:val="36"/>
          <w:szCs w:val="36"/>
        </w:rPr>
        <w:t>&amp; Guinot Pamper Lounge</w:t>
      </w:r>
    </w:p>
    <w:p w:rsidR="00C57B4B" w:rsidRDefault="00C57B4B" w:rsidP="00FE43F8">
      <w:pPr>
        <w:jc w:val="center"/>
        <w:rPr>
          <w:sz w:val="36"/>
          <w:szCs w:val="36"/>
        </w:rPr>
      </w:pPr>
    </w:p>
    <w:p w:rsidR="00C57B4B" w:rsidRDefault="00C57B4B" w:rsidP="00FE43F8">
      <w:pPr>
        <w:jc w:val="center"/>
        <w:rPr>
          <w:sz w:val="36"/>
          <w:szCs w:val="36"/>
        </w:rPr>
      </w:pPr>
      <w:r>
        <w:rPr>
          <w:sz w:val="36"/>
          <w:szCs w:val="36"/>
        </w:rPr>
        <w:t>State Equestrian Centre</w:t>
      </w:r>
    </w:p>
    <w:p w:rsidR="00C57B4B" w:rsidRDefault="00C57B4B" w:rsidP="00FE43F8">
      <w:pPr>
        <w:jc w:val="center"/>
        <w:rPr>
          <w:sz w:val="36"/>
          <w:szCs w:val="36"/>
        </w:rPr>
      </w:pPr>
      <w:r>
        <w:rPr>
          <w:sz w:val="36"/>
          <w:szCs w:val="36"/>
        </w:rPr>
        <w:t>Cathedral Avenue Brigadoon, WA</w:t>
      </w:r>
    </w:p>
    <w:p w:rsidR="00C57B4B" w:rsidRDefault="00C57B4B" w:rsidP="00FE43F8">
      <w:pPr>
        <w:jc w:val="center"/>
        <w:rPr>
          <w:sz w:val="36"/>
          <w:szCs w:val="36"/>
        </w:rPr>
      </w:pPr>
    </w:p>
    <w:p w:rsidR="00C57B4B" w:rsidRDefault="00C57B4B" w:rsidP="00FE43F8">
      <w:pPr>
        <w:jc w:val="center"/>
        <w:rPr>
          <w:sz w:val="36"/>
          <w:szCs w:val="36"/>
        </w:rPr>
      </w:pPr>
      <w:r>
        <w:rPr>
          <w:sz w:val="36"/>
          <w:szCs w:val="36"/>
        </w:rPr>
        <w:t>With thanks to our event partners</w:t>
      </w:r>
    </w:p>
    <w:p w:rsidR="00AA17FA" w:rsidRDefault="00AA17FA" w:rsidP="00FE43F8">
      <w:pPr>
        <w:jc w:val="center"/>
        <w:rPr>
          <w:sz w:val="36"/>
          <w:szCs w:val="36"/>
        </w:rPr>
      </w:pPr>
    </w:p>
    <w:p w:rsidR="00C57B4B" w:rsidRDefault="00C57B4B" w:rsidP="00FE43F8">
      <w:pPr>
        <w:jc w:val="center"/>
        <w:rPr>
          <w:sz w:val="36"/>
          <w:szCs w:val="36"/>
        </w:rPr>
      </w:pPr>
      <w:r>
        <w:rPr>
          <w:noProof/>
          <w:sz w:val="36"/>
          <w:szCs w:val="36"/>
          <w:lang w:val="en-AU" w:eastAsia="en-AU"/>
        </w:rPr>
        <w:drawing>
          <wp:inline distT="0" distB="0" distL="0" distR="0" wp14:anchorId="703D7FE6" wp14:editId="02608901">
            <wp:extent cx="25400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land.jpg"/>
                    <pic:cNvPicPr/>
                  </pic:nvPicPr>
                  <pic:blipFill>
                    <a:blip r:embed="rId9">
                      <a:extLst>
                        <a:ext uri="{28A0092B-C50C-407E-A947-70E740481C1C}">
                          <a14:useLocalDpi xmlns:a14="http://schemas.microsoft.com/office/drawing/2010/main" val="0"/>
                        </a:ext>
                      </a:extLst>
                    </a:blip>
                    <a:stretch>
                      <a:fillRect/>
                    </a:stretch>
                  </pic:blipFill>
                  <pic:spPr>
                    <a:xfrm>
                      <a:off x="0" y="0"/>
                      <a:ext cx="2540000" cy="812800"/>
                    </a:xfrm>
                    <a:prstGeom prst="rect">
                      <a:avLst/>
                    </a:prstGeom>
                  </pic:spPr>
                </pic:pic>
              </a:graphicData>
            </a:graphic>
          </wp:inline>
        </w:drawing>
      </w:r>
    </w:p>
    <w:p w:rsidR="00AA17FA" w:rsidRDefault="00AA17FA" w:rsidP="00FE43F8">
      <w:pPr>
        <w:jc w:val="center"/>
        <w:rPr>
          <w:sz w:val="36"/>
          <w:szCs w:val="36"/>
        </w:rPr>
      </w:pPr>
    </w:p>
    <w:p w:rsidR="00AA17FA" w:rsidRDefault="00AA17FA" w:rsidP="00AA17FA">
      <w:pPr>
        <w:jc w:val="center"/>
        <w:rPr>
          <w:sz w:val="36"/>
          <w:szCs w:val="36"/>
        </w:rPr>
      </w:pPr>
      <w:r>
        <w:rPr>
          <w:noProof/>
          <w:sz w:val="36"/>
          <w:szCs w:val="36"/>
          <w:lang w:val="en-AU" w:eastAsia="en-AU"/>
        </w:rPr>
        <w:drawing>
          <wp:inline distT="0" distB="0" distL="0" distR="0" wp14:anchorId="4C7494F3" wp14:editId="2F8300DA">
            <wp:extent cx="1778000" cy="57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NOT.jpg"/>
                    <pic:cNvPicPr/>
                  </pic:nvPicPr>
                  <pic:blipFill>
                    <a:blip r:embed="rId10">
                      <a:extLst>
                        <a:ext uri="{28A0092B-C50C-407E-A947-70E740481C1C}">
                          <a14:useLocalDpi xmlns:a14="http://schemas.microsoft.com/office/drawing/2010/main" val="0"/>
                        </a:ext>
                      </a:extLst>
                    </a:blip>
                    <a:stretch>
                      <a:fillRect/>
                    </a:stretch>
                  </pic:blipFill>
                  <pic:spPr>
                    <a:xfrm>
                      <a:off x="0" y="0"/>
                      <a:ext cx="1778000" cy="571500"/>
                    </a:xfrm>
                    <a:prstGeom prst="rect">
                      <a:avLst/>
                    </a:prstGeom>
                  </pic:spPr>
                </pic:pic>
              </a:graphicData>
            </a:graphic>
          </wp:inline>
        </w:drawing>
      </w:r>
    </w:p>
    <w:p w:rsidR="007D626E" w:rsidRDefault="007D626E" w:rsidP="00AA17FA">
      <w:pPr>
        <w:jc w:val="center"/>
        <w:rPr>
          <w:sz w:val="36"/>
          <w:szCs w:val="36"/>
        </w:rPr>
      </w:pPr>
    </w:p>
    <w:p w:rsidR="007D626E" w:rsidRDefault="00AA17FA" w:rsidP="007D626E">
      <w:pPr>
        <w:jc w:val="center"/>
        <w:rPr>
          <w:sz w:val="36"/>
          <w:szCs w:val="36"/>
        </w:rPr>
      </w:pPr>
      <w:r w:rsidRPr="00AA17FA">
        <w:rPr>
          <w:noProof/>
          <w:sz w:val="36"/>
          <w:szCs w:val="36"/>
          <w:lang w:val="en-AU" w:eastAsia="en-AU"/>
        </w:rPr>
        <w:drawing>
          <wp:inline distT="0" distB="0" distL="0" distR="0" wp14:anchorId="4FC47C1E" wp14:editId="3FDA6B55">
            <wp:extent cx="1193800" cy="698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kslogo.png"/>
                    <pic:cNvPicPr/>
                  </pic:nvPicPr>
                  <pic:blipFill>
                    <a:blip r:embed="rId11">
                      <a:extLst>
                        <a:ext uri="{28A0092B-C50C-407E-A947-70E740481C1C}">
                          <a14:useLocalDpi xmlns:a14="http://schemas.microsoft.com/office/drawing/2010/main" val="0"/>
                        </a:ext>
                      </a:extLst>
                    </a:blip>
                    <a:stretch>
                      <a:fillRect/>
                    </a:stretch>
                  </pic:blipFill>
                  <pic:spPr>
                    <a:xfrm>
                      <a:off x="0" y="0"/>
                      <a:ext cx="1193800" cy="698500"/>
                    </a:xfrm>
                    <a:prstGeom prst="rect">
                      <a:avLst/>
                    </a:prstGeom>
                  </pic:spPr>
                </pic:pic>
              </a:graphicData>
            </a:graphic>
          </wp:inline>
        </w:drawing>
      </w:r>
    </w:p>
    <w:p w:rsidR="007E071E" w:rsidRDefault="008F10C1" w:rsidP="00AA17FA">
      <w:pPr>
        <w:jc w:val="center"/>
        <w:rPr>
          <w:sz w:val="36"/>
          <w:szCs w:val="36"/>
        </w:rPr>
      </w:pPr>
      <w:r>
        <w:rPr>
          <w:noProof/>
          <w:sz w:val="36"/>
          <w:szCs w:val="36"/>
          <w:lang w:val="en-AU" w:eastAsia="en-AU"/>
        </w:rPr>
        <w:lastRenderedPageBreak/>
        <w:drawing>
          <wp:anchor distT="0" distB="0" distL="114300" distR="114300" simplePos="0" relativeHeight="251660288" behindDoc="1" locked="0" layoutInCell="1" allowOverlap="1" wp14:anchorId="17C7B704" wp14:editId="57AE9935">
            <wp:simplePos x="0" y="0"/>
            <wp:positionH relativeFrom="column">
              <wp:posOffset>4000500</wp:posOffset>
            </wp:positionH>
            <wp:positionV relativeFrom="paragraph">
              <wp:posOffset>-114300</wp:posOffset>
            </wp:positionV>
            <wp:extent cx="1270000" cy="1371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 lego.jpg"/>
                    <pic:cNvPicPr/>
                  </pic:nvPicPr>
                  <pic:blipFill>
                    <a:blip r:embed="rId12">
                      <a:extLst>
                        <a:ext uri="{28A0092B-C50C-407E-A947-70E740481C1C}">
                          <a14:useLocalDpi xmlns:a14="http://schemas.microsoft.com/office/drawing/2010/main" val="0"/>
                        </a:ext>
                      </a:extLst>
                    </a:blip>
                    <a:stretch>
                      <a:fillRect/>
                    </a:stretch>
                  </pic:blipFill>
                  <pic:spPr>
                    <a:xfrm>
                      <a:off x="0" y="0"/>
                      <a:ext cx="1270000" cy="1371600"/>
                    </a:xfrm>
                    <a:prstGeom prst="rect">
                      <a:avLst/>
                    </a:prstGeom>
                  </pic:spPr>
                </pic:pic>
              </a:graphicData>
            </a:graphic>
            <wp14:sizeRelH relativeFrom="page">
              <wp14:pctWidth>0</wp14:pctWidth>
            </wp14:sizeRelH>
            <wp14:sizeRelV relativeFrom="page">
              <wp14:pctHeight>0</wp14:pctHeight>
            </wp14:sizeRelV>
          </wp:anchor>
        </w:drawing>
      </w:r>
    </w:p>
    <w:p w:rsidR="00AA17FA" w:rsidRDefault="006555CC" w:rsidP="00AA17FA">
      <w:pPr>
        <w:jc w:val="center"/>
        <w:rPr>
          <w:sz w:val="36"/>
          <w:szCs w:val="36"/>
        </w:rPr>
      </w:pPr>
      <w:r>
        <w:rPr>
          <w:sz w:val="36"/>
          <w:szCs w:val="36"/>
        </w:rPr>
        <w:t>ENTRY SCHEDULE</w:t>
      </w:r>
    </w:p>
    <w:p w:rsidR="006555CC" w:rsidRDefault="006555CC" w:rsidP="00AA17FA">
      <w:pPr>
        <w:jc w:val="center"/>
        <w:rPr>
          <w:sz w:val="36"/>
          <w:szCs w:val="36"/>
        </w:rPr>
      </w:pPr>
    </w:p>
    <w:p w:rsidR="006555CC" w:rsidRPr="006555CC" w:rsidRDefault="006555CC" w:rsidP="00AA17FA">
      <w:pPr>
        <w:jc w:val="center"/>
      </w:pPr>
      <w:r w:rsidRPr="006555CC">
        <w:t xml:space="preserve">CONTACTS FOR </w:t>
      </w:r>
      <w:r w:rsidR="00DE4913">
        <w:t xml:space="preserve">THE </w:t>
      </w:r>
      <w:r w:rsidRPr="006555CC">
        <w:t>EVENT:</w:t>
      </w:r>
    </w:p>
    <w:p w:rsidR="006555CC" w:rsidRPr="006555CC" w:rsidRDefault="006555CC" w:rsidP="00AA17FA">
      <w:pPr>
        <w:jc w:val="center"/>
      </w:pPr>
    </w:p>
    <w:p w:rsidR="006555CC" w:rsidRPr="006555CC" w:rsidRDefault="006555CC" w:rsidP="006555CC">
      <w:pPr>
        <w:jc w:val="both"/>
      </w:pPr>
      <w:r w:rsidRPr="006555CC">
        <w:t>Event Director:</w:t>
      </w:r>
      <w:r w:rsidRPr="006555CC">
        <w:tab/>
        <w:t>HEIDI EMERY (MACKINLAY)</w:t>
      </w:r>
    </w:p>
    <w:p w:rsidR="00E32ABF" w:rsidRDefault="006555CC" w:rsidP="006555CC">
      <w:pPr>
        <w:jc w:val="both"/>
      </w:pPr>
      <w:r>
        <w:tab/>
      </w:r>
      <w:r>
        <w:tab/>
      </w:r>
      <w:r>
        <w:tab/>
      </w:r>
      <w:hyperlink r:id="rId13" w:history="1">
        <w:r w:rsidR="00E32ABF" w:rsidRPr="00DA52E4">
          <w:rPr>
            <w:rStyle w:val="Hyperlink"/>
          </w:rPr>
          <w:t>contact@dressageevents.com.au</w:t>
        </w:r>
      </w:hyperlink>
    </w:p>
    <w:p w:rsidR="00E32ABF" w:rsidRDefault="00E32ABF" w:rsidP="006555CC">
      <w:pPr>
        <w:jc w:val="both"/>
      </w:pPr>
      <w:r>
        <w:tab/>
      </w:r>
      <w:r>
        <w:tab/>
      </w:r>
      <w:r>
        <w:tab/>
        <w:t>General, sponsorship and trade village enquiries</w:t>
      </w:r>
    </w:p>
    <w:p w:rsidR="006555CC" w:rsidRDefault="006555CC" w:rsidP="006555CC">
      <w:pPr>
        <w:jc w:val="both"/>
      </w:pPr>
    </w:p>
    <w:p w:rsidR="006555CC" w:rsidRDefault="006555CC" w:rsidP="006555CC">
      <w:pPr>
        <w:jc w:val="both"/>
      </w:pPr>
      <w:r>
        <w:t>Entries and Draw:</w:t>
      </w:r>
      <w:r>
        <w:tab/>
      </w:r>
      <w:r w:rsidR="00E32ABF">
        <w:t>Rhiannon Bealey</w:t>
      </w:r>
    </w:p>
    <w:p w:rsidR="00E32ABF" w:rsidRDefault="00E32ABF" w:rsidP="006555CC">
      <w:pPr>
        <w:jc w:val="both"/>
      </w:pPr>
      <w:r>
        <w:tab/>
      </w:r>
      <w:r>
        <w:tab/>
      </w:r>
      <w:r>
        <w:tab/>
      </w:r>
      <w:hyperlink r:id="rId14" w:history="1">
        <w:r w:rsidRPr="00DA52E4">
          <w:rPr>
            <w:rStyle w:val="Hyperlink"/>
          </w:rPr>
          <w:t>info@secbrigadoon.com</w:t>
        </w:r>
      </w:hyperlink>
    </w:p>
    <w:p w:rsidR="00E32ABF" w:rsidRDefault="00E32ABF" w:rsidP="00E32ABF">
      <w:pPr>
        <w:ind w:left="1440" w:firstLine="720"/>
        <w:jc w:val="both"/>
      </w:pPr>
      <w:r>
        <w:t>Entry and draw enquiries</w:t>
      </w:r>
    </w:p>
    <w:p w:rsidR="00E32ABF" w:rsidRDefault="00E32ABF" w:rsidP="006555CC">
      <w:pPr>
        <w:jc w:val="both"/>
      </w:pPr>
    </w:p>
    <w:p w:rsidR="00E32ABF" w:rsidRDefault="00E32ABF" w:rsidP="006555CC">
      <w:pPr>
        <w:jc w:val="both"/>
      </w:pPr>
      <w:r>
        <w:t>SEC Manager:</w:t>
      </w:r>
      <w:r>
        <w:tab/>
      </w:r>
      <w:r>
        <w:tab/>
        <w:t>Elvira Hilton</w:t>
      </w:r>
    </w:p>
    <w:p w:rsidR="00E32ABF" w:rsidRDefault="00E32ABF" w:rsidP="006555CC">
      <w:pPr>
        <w:jc w:val="both"/>
      </w:pPr>
      <w:r>
        <w:tab/>
      </w:r>
      <w:r>
        <w:tab/>
      </w:r>
      <w:r>
        <w:tab/>
      </w:r>
      <w:hyperlink r:id="rId15" w:history="1">
        <w:r w:rsidRPr="00DA52E4">
          <w:rPr>
            <w:rStyle w:val="Hyperlink"/>
          </w:rPr>
          <w:t>manager@secbrigadoon.com</w:t>
        </w:r>
      </w:hyperlink>
    </w:p>
    <w:p w:rsidR="00E32ABF" w:rsidRDefault="00E32ABF" w:rsidP="006555CC">
      <w:pPr>
        <w:jc w:val="both"/>
      </w:pPr>
      <w:r>
        <w:tab/>
      </w:r>
      <w:r>
        <w:tab/>
      </w:r>
      <w:r>
        <w:tab/>
        <w:t>Sponsorship and trade enquiries</w:t>
      </w:r>
    </w:p>
    <w:p w:rsidR="00E32ABF" w:rsidRDefault="00E32ABF" w:rsidP="006555CC">
      <w:pPr>
        <w:pBdr>
          <w:bottom w:val="single" w:sz="12" w:space="1" w:color="auto"/>
        </w:pBdr>
        <w:jc w:val="both"/>
      </w:pPr>
    </w:p>
    <w:p w:rsidR="00E32ABF" w:rsidRPr="00E32ABF" w:rsidRDefault="00E32ABF" w:rsidP="006555CC">
      <w:pPr>
        <w:jc w:val="both"/>
        <w:rPr>
          <w:sz w:val="36"/>
          <w:szCs w:val="36"/>
        </w:rPr>
      </w:pPr>
    </w:p>
    <w:p w:rsidR="00E32ABF" w:rsidRDefault="00E32ABF" w:rsidP="00E32ABF">
      <w:pPr>
        <w:jc w:val="center"/>
        <w:rPr>
          <w:sz w:val="36"/>
          <w:szCs w:val="36"/>
        </w:rPr>
      </w:pPr>
      <w:r w:rsidRPr="00E32ABF">
        <w:rPr>
          <w:sz w:val="36"/>
          <w:szCs w:val="36"/>
        </w:rPr>
        <w:t xml:space="preserve">ENTRIES </w:t>
      </w:r>
      <w:r>
        <w:rPr>
          <w:sz w:val="36"/>
          <w:szCs w:val="36"/>
        </w:rPr>
        <w:t xml:space="preserve">VIA NOMINATE </w:t>
      </w:r>
      <w:r w:rsidRPr="00E32ABF">
        <w:rPr>
          <w:sz w:val="36"/>
          <w:szCs w:val="36"/>
        </w:rPr>
        <w:t xml:space="preserve">CLOSE </w:t>
      </w:r>
      <w:r>
        <w:rPr>
          <w:sz w:val="36"/>
          <w:szCs w:val="36"/>
        </w:rPr>
        <w:t>MIDNIGHT (EST)</w:t>
      </w:r>
    </w:p>
    <w:p w:rsidR="00E32ABF" w:rsidRDefault="00E32ABF" w:rsidP="00E32ABF">
      <w:pPr>
        <w:jc w:val="center"/>
        <w:rPr>
          <w:sz w:val="36"/>
          <w:szCs w:val="36"/>
        </w:rPr>
      </w:pPr>
      <w:r w:rsidRPr="00E32ABF">
        <w:rPr>
          <w:sz w:val="36"/>
          <w:szCs w:val="36"/>
        </w:rPr>
        <w:t>MONDAY 24</w:t>
      </w:r>
      <w:r w:rsidRPr="00E32ABF">
        <w:rPr>
          <w:sz w:val="36"/>
          <w:szCs w:val="36"/>
          <w:vertAlign w:val="superscript"/>
        </w:rPr>
        <w:t>th</w:t>
      </w:r>
      <w:r w:rsidRPr="00E32ABF">
        <w:rPr>
          <w:sz w:val="36"/>
          <w:szCs w:val="36"/>
        </w:rPr>
        <w:t xml:space="preserve"> MARCH 2014</w:t>
      </w:r>
    </w:p>
    <w:p w:rsidR="00E32ABF" w:rsidRDefault="00E32ABF" w:rsidP="00E32ABF">
      <w:pPr>
        <w:jc w:val="center"/>
        <w:rPr>
          <w:sz w:val="36"/>
          <w:szCs w:val="36"/>
        </w:rPr>
      </w:pPr>
      <w:r>
        <w:rPr>
          <w:sz w:val="36"/>
          <w:szCs w:val="36"/>
        </w:rPr>
        <w:t>(No late entries Accepted)</w:t>
      </w:r>
    </w:p>
    <w:p w:rsidR="00E32ABF" w:rsidRDefault="006325A9" w:rsidP="00E32ABF">
      <w:pPr>
        <w:jc w:val="center"/>
        <w:rPr>
          <w:sz w:val="36"/>
          <w:szCs w:val="36"/>
        </w:rPr>
      </w:pPr>
      <w:hyperlink r:id="rId16" w:history="1">
        <w:r w:rsidR="00E32ABF" w:rsidRPr="00DA52E4">
          <w:rPr>
            <w:rStyle w:val="Hyperlink"/>
            <w:sz w:val="36"/>
            <w:szCs w:val="36"/>
          </w:rPr>
          <w:t>www.nominate.com.au</w:t>
        </w:r>
      </w:hyperlink>
    </w:p>
    <w:p w:rsidR="00E32ABF" w:rsidRPr="00E32ABF" w:rsidRDefault="00E32ABF" w:rsidP="00E32ABF">
      <w:pPr>
        <w:jc w:val="center"/>
        <w:rPr>
          <w:sz w:val="36"/>
          <w:szCs w:val="36"/>
        </w:rPr>
      </w:pPr>
    </w:p>
    <w:p w:rsidR="00E32ABF" w:rsidRDefault="00E32ABF" w:rsidP="006555CC">
      <w:pPr>
        <w:jc w:val="both"/>
      </w:pPr>
      <w:r>
        <w:t>_____________________________________________________________________________________________</w:t>
      </w:r>
    </w:p>
    <w:p w:rsidR="007D626E" w:rsidRDefault="00E32ABF" w:rsidP="006555CC">
      <w:pPr>
        <w:jc w:val="both"/>
      </w:pPr>
      <w:r>
        <w:tab/>
      </w:r>
    </w:p>
    <w:p w:rsidR="00E32ABF" w:rsidRDefault="00957058" w:rsidP="007D626E">
      <w:pPr>
        <w:jc w:val="center"/>
        <w:rPr>
          <w:sz w:val="36"/>
          <w:szCs w:val="36"/>
        </w:rPr>
      </w:pPr>
      <w:r>
        <w:rPr>
          <w:sz w:val="36"/>
          <w:szCs w:val="36"/>
        </w:rPr>
        <w:t xml:space="preserve">GENERAL </w:t>
      </w:r>
      <w:r w:rsidR="007D626E">
        <w:rPr>
          <w:sz w:val="36"/>
          <w:szCs w:val="36"/>
        </w:rPr>
        <w:t>CONDITIONS OF ENTRY</w:t>
      </w:r>
    </w:p>
    <w:p w:rsidR="007D626E" w:rsidRDefault="007D626E" w:rsidP="007D626E">
      <w:pPr>
        <w:jc w:val="center"/>
        <w:rPr>
          <w:sz w:val="36"/>
          <w:szCs w:val="36"/>
        </w:rPr>
      </w:pPr>
    </w:p>
    <w:p w:rsidR="007D626E" w:rsidRDefault="007D626E" w:rsidP="00957058">
      <w:pPr>
        <w:pStyle w:val="ListParagraph"/>
        <w:numPr>
          <w:ilvl w:val="0"/>
          <w:numId w:val="2"/>
        </w:numPr>
        <w:jc w:val="both"/>
      </w:pPr>
      <w:r>
        <w:t>SEC Events will conduct the 2014 Horseland Autumn Dressage Festival and Guinot Freestyle Challenge under the auspices of Equestrian Australia (EA) in strict accordance with the Equestrian Australia National Dressage Rules for Official Competitions (1 January 2014, as amended) and the FEI Rules for Dressage Events (current edition)</w:t>
      </w:r>
      <w:r w:rsidR="00957058">
        <w:t>.</w:t>
      </w:r>
    </w:p>
    <w:p w:rsidR="00957058" w:rsidRDefault="00957058" w:rsidP="00957058">
      <w:pPr>
        <w:pStyle w:val="ListParagraph"/>
        <w:numPr>
          <w:ilvl w:val="0"/>
          <w:numId w:val="2"/>
        </w:numPr>
        <w:jc w:val="both"/>
      </w:pPr>
      <w:r>
        <w:t>(a)</w:t>
      </w:r>
      <w:r>
        <w:tab/>
      </w:r>
      <w:r w:rsidRPr="00957058">
        <w:rPr>
          <w:b/>
        </w:rPr>
        <w:t>Riders</w:t>
      </w:r>
      <w:r>
        <w:t xml:space="preserve"> taking part in the Event must be financial members of EA.  In open competition riders must be 12 years or over on the day of the Event (or at least 10 years old if riding a pony)</w:t>
      </w:r>
    </w:p>
    <w:p w:rsidR="00957058" w:rsidRDefault="00957058" w:rsidP="00957058">
      <w:pPr>
        <w:pStyle w:val="ListParagraph"/>
        <w:ind w:left="1080"/>
        <w:jc w:val="both"/>
      </w:pPr>
      <w:r>
        <w:t>(b)</w:t>
      </w:r>
      <w:r>
        <w:tab/>
      </w:r>
      <w:r w:rsidRPr="00957058">
        <w:rPr>
          <w:b/>
        </w:rPr>
        <w:t>Horses or Ponies</w:t>
      </w:r>
      <w:r>
        <w:t xml:space="preserve"> entered in the ‘competitive’ or FEI classes must be registered with EA and hold a current Competition Licence (formerly Performance Card) for Dressage or Pony Dressage and be owned by a financial member of EA.</w:t>
      </w:r>
    </w:p>
    <w:p w:rsidR="00957058" w:rsidRDefault="00957058" w:rsidP="00957058">
      <w:pPr>
        <w:pStyle w:val="ListParagraph"/>
        <w:numPr>
          <w:ilvl w:val="0"/>
          <w:numId w:val="2"/>
        </w:numPr>
        <w:jc w:val="both"/>
      </w:pPr>
      <w:r>
        <w:t>Horses in EA and FEI classes must exceed 149cms with shoes or 148 cms without shoes.</w:t>
      </w:r>
    </w:p>
    <w:p w:rsidR="001C62DC" w:rsidRDefault="001C62DC" w:rsidP="001C62DC">
      <w:pPr>
        <w:pStyle w:val="ListParagraph"/>
        <w:numPr>
          <w:ilvl w:val="0"/>
          <w:numId w:val="2"/>
        </w:numPr>
        <w:jc w:val="both"/>
      </w:pPr>
      <w:r>
        <w:lastRenderedPageBreak/>
        <w:t xml:space="preserve">On any day a horse or pony may only compete in 2 consecutive levels to a maximum of 3 tests per day within those levels (which may include a freestyle) at EA level and a maximum of 2 tests (which may include a freestyle) at FEI level.  </w:t>
      </w:r>
    </w:p>
    <w:p w:rsidR="001C62DC" w:rsidRDefault="001C62DC" w:rsidP="001C62DC">
      <w:pPr>
        <w:pStyle w:val="ListParagraph"/>
        <w:numPr>
          <w:ilvl w:val="0"/>
          <w:numId w:val="2"/>
        </w:numPr>
        <w:jc w:val="both"/>
      </w:pPr>
      <w:r w:rsidRPr="001C62DC">
        <w:rPr>
          <w:b/>
        </w:rPr>
        <w:t xml:space="preserve">Refunds: </w:t>
      </w:r>
      <w:r>
        <w:t xml:space="preserve">(1) Prior to the close of entries for the Event, full refunds will be available on application direct to Nominate.  (2) Once entries have closed – a 50% refund will be available on application direct to the Event Organiser (less Nominate’s fee and administration fees of $7.50) if accompanied by a supporting medical or veterinary certificate.  No applications for a refund will be accepted later than 24 hours from the completion of the Event. </w:t>
      </w:r>
    </w:p>
    <w:p w:rsidR="001C62DC" w:rsidRDefault="001C62DC" w:rsidP="00957058">
      <w:pPr>
        <w:pStyle w:val="ListParagraph"/>
        <w:numPr>
          <w:ilvl w:val="0"/>
          <w:numId w:val="2"/>
        </w:numPr>
        <w:jc w:val="both"/>
      </w:pPr>
      <w:r>
        <w:rPr>
          <w:b/>
        </w:rPr>
        <w:t xml:space="preserve">SCRATCHINGS (upon close of entries) </w:t>
      </w:r>
      <w:r>
        <w:t xml:space="preserve">– must be forwarded to </w:t>
      </w:r>
      <w:hyperlink r:id="rId17" w:history="1">
        <w:r w:rsidRPr="00DA52E4">
          <w:rPr>
            <w:rStyle w:val="Hyperlink"/>
          </w:rPr>
          <w:t>info@secbrigadoon.com</w:t>
        </w:r>
      </w:hyperlink>
      <w:r w:rsidR="00D3734C">
        <w:t xml:space="preserve"> by no later then 2</w:t>
      </w:r>
      <w:r>
        <w:t xml:space="preserve">pm on the </w:t>
      </w:r>
      <w:r w:rsidR="00D3734C">
        <w:t>4</w:t>
      </w:r>
      <w:r w:rsidR="00D3734C" w:rsidRPr="00D3734C">
        <w:rPr>
          <w:vertAlign w:val="superscript"/>
        </w:rPr>
        <w:t>th</w:t>
      </w:r>
      <w:r w:rsidR="00D3734C">
        <w:t xml:space="preserve"> April 2014 to allow the Final Draw to be published.</w:t>
      </w:r>
    </w:p>
    <w:p w:rsidR="00D3734C" w:rsidRDefault="00D3734C" w:rsidP="00957058">
      <w:pPr>
        <w:pStyle w:val="ListParagraph"/>
        <w:numPr>
          <w:ilvl w:val="0"/>
          <w:numId w:val="2"/>
        </w:numPr>
        <w:jc w:val="both"/>
      </w:pPr>
      <w:r>
        <w:t>It is proposed that a provisional draw will be published by the 31</w:t>
      </w:r>
      <w:r w:rsidRPr="00D3734C">
        <w:rPr>
          <w:vertAlign w:val="superscript"/>
        </w:rPr>
        <w:t>st</w:t>
      </w:r>
      <w:r>
        <w:t xml:space="preserve"> March 2014 with a final draw on the 7</w:t>
      </w:r>
      <w:r w:rsidRPr="00D3734C">
        <w:rPr>
          <w:vertAlign w:val="superscript"/>
        </w:rPr>
        <w:t>th</w:t>
      </w:r>
      <w:r>
        <w:t xml:space="preserve"> April 2014.  The draw will be published on the Dressage WA website </w:t>
      </w:r>
      <w:hyperlink r:id="rId18" w:history="1">
        <w:r w:rsidRPr="00DA52E4">
          <w:rPr>
            <w:rStyle w:val="Hyperlink"/>
          </w:rPr>
          <w:t>www.dressagewa.org</w:t>
        </w:r>
      </w:hyperlink>
      <w:r>
        <w:t xml:space="preserve"> and other sites to be advised.</w:t>
      </w:r>
    </w:p>
    <w:p w:rsidR="00305B1F" w:rsidRPr="00305B1F" w:rsidRDefault="00305B1F" w:rsidP="00305B1F">
      <w:pPr>
        <w:pStyle w:val="ListParagraph"/>
        <w:widowControl w:val="0"/>
        <w:numPr>
          <w:ilvl w:val="0"/>
          <w:numId w:val="2"/>
        </w:numPr>
        <w:autoSpaceDE w:val="0"/>
        <w:autoSpaceDN w:val="0"/>
        <w:adjustRightInd w:val="0"/>
        <w:jc w:val="both"/>
        <w:rPr>
          <w:rFonts w:cs="Times"/>
        </w:rPr>
      </w:pPr>
      <w:r>
        <w:rPr>
          <w:rFonts w:cs="Times"/>
          <w:b/>
        </w:rPr>
        <w:t xml:space="preserve">Bridle Numbers:  </w:t>
      </w:r>
      <w:r w:rsidRPr="00305B1F">
        <w:rPr>
          <w:rFonts w:cs="Calibri"/>
        </w:rPr>
        <w:t>Two bridle numbers (as per liste</w:t>
      </w:r>
      <w:r>
        <w:rPr>
          <w:rFonts w:cs="Calibri"/>
        </w:rPr>
        <w:t xml:space="preserve">d competition number in </w:t>
      </w:r>
      <w:r w:rsidRPr="00305B1F">
        <w:rPr>
          <w:rFonts w:cs="Calibri"/>
        </w:rPr>
        <w:t>draw), and stallion discs for stallions must be worn on each side of the horse (either on bridle or saddle cloth) at all times whenever the horse is out of the stable.</w:t>
      </w:r>
      <w:r>
        <w:rPr>
          <w:rFonts w:cs="Calibri"/>
        </w:rPr>
        <w:t xml:space="preserve">  </w:t>
      </w:r>
      <w:r w:rsidRPr="00305B1F">
        <w:rPr>
          <w:rFonts w:cs="Times"/>
        </w:rPr>
        <w:t>Riders are to provide their own bridle numbers</w:t>
      </w:r>
      <w:r>
        <w:rPr>
          <w:rFonts w:cs="Times"/>
        </w:rPr>
        <w:t xml:space="preserve"> and stallions discs.</w:t>
      </w:r>
    </w:p>
    <w:p w:rsidR="00AB2120" w:rsidRPr="00AB2120" w:rsidRDefault="00305B1F" w:rsidP="00AB2120">
      <w:pPr>
        <w:pStyle w:val="ListParagraph"/>
        <w:widowControl w:val="0"/>
        <w:numPr>
          <w:ilvl w:val="0"/>
          <w:numId w:val="2"/>
        </w:numPr>
        <w:autoSpaceDE w:val="0"/>
        <w:autoSpaceDN w:val="0"/>
        <w:adjustRightInd w:val="0"/>
        <w:jc w:val="both"/>
        <w:rPr>
          <w:rFonts w:cs="Times"/>
        </w:rPr>
      </w:pPr>
      <w:r w:rsidRPr="00305B1F">
        <w:rPr>
          <w:rFonts w:cs="Calibri"/>
        </w:rPr>
        <w:t>Random swabbing may take place.</w:t>
      </w:r>
    </w:p>
    <w:p w:rsidR="00AB2120" w:rsidRPr="00AB2120" w:rsidRDefault="00AB2120" w:rsidP="00AB2120">
      <w:pPr>
        <w:pStyle w:val="ListParagraph"/>
        <w:widowControl w:val="0"/>
        <w:numPr>
          <w:ilvl w:val="0"/>
          <w:numId w:val="2"/>
        </w:numPr>
        <w:autoSpaceDE w:val="0"/>
        <w:autoSpaceDN w:val="0"/>
        <w:adjustRightInd w:val="0"/>
        <w:jc w:val="both"/>
        <w:rPr>
          <w:rFonts w:cs="Times"/>
        </w:rPr>
      </w:pPr>
      <w:r>
        <w:rPr>
          <w:rFonts w:cs="Calibri"/>
        </w:rPr>
        <w:t xml:space="preserve">Progressive scoring information and final results will be available during the Event in the </w:t>
      </w:r>
      <w:r w:rsidRPr="00DF4D98">
        <w:rPr>
          <w:rFonts w:cs="Calibri"/>
          <w:i/>
        </w:rPr>
        <w:t>Acres Rural Lifestyle Services Scoring Marquee</w:t>
      </w:r>
      <w:r>
        <w:rPr>
          <w:rFonts w:cs="Calibri"/>
        </w:rPr>
        <w:t xml:space="preserve"> which will be located at the front of the State Equestrian Centre during the Event.</w:t>
      </w:r>
    </w:p>
    <w:p w:rsidR="00AB2120" w:rsidRPr="00305B1F" w:rsidRDefault="00AB2120" w:rsidP="00305B1F">
      <w:pPr>
        <w:pStyle w:val="ListParagraph"/>
        <w:widowControl w:val="0"/>
        <w:numPr>
          <w:ilvl w:val="0"/>
          <w:numId w:val="2"/>
        </w:numPr>
        <w:autoSpaceDE w:val="0"/>
        <w:autoSpaceDN w:val="0"/>
        <w:adjustRightInd w:val="0"/>
        <w:jc w:val="both"/>
        <w:rPr>
          <w:rFonts w:cs="Times"/>
        </w:rPr>
      </w:pPr>
      <w:r w:rsidRPr="00AB2120">
        <w:rPr>
          <w:rFonts w:cs="Calibri"/>
          <w:b/>
        </w:rPr>
        <w:t>Presentations:</w:t>
      </w:r>
      <w:r w:rsidRPr="00AB2120">
        <w:rPr>
          <w:rFonts w:cs="Calibri"/>
        </w:rPr>
        <w:t xml:space="preserve">  (a) Any presentations in the indoor arena will be mounted, in competition attire and horses may be presented with white bandaging for protection; (b) Any presentations in the bar area will be unmounted – riders must present in neat competition attire (save for headgear etc) and sponsors caps may be worn; (c) Riders must check the Presentation Schedule </w:t>
      </w:r>
      <w:r>
        <w:rPr>
          <w:rFonts w:cs="Calibri"/>
        </w:rPr>
        <w:t xml:space="preserve">to be listed each day in the </w:t>
      </w:r>
      <w:r w:rsidRPr="00DF4D98">
        <w:rPr>
          <w:rFonts w:cs="Calibri"/>
          <w:i/>
        </w:rPr>
        <w:t>Acres Rural Lifestyle Service</w:t>
      </w:r>
      <w:r w:rsidR="00DF4D98">
        <w:rPr>
          <w:rFonts w:cs="Calibri"/>
          <w:i/>
        </w:rPr>
        <w:t>s</w:t>
      </w:r>
      <w:r w:rsidRPr="00DF4D98">
        <w:rPr>
          <w:rFonts w:cs="Calibri"/>
          <w:i/>
        </w:rPr>
        <w:t xml:space="preserve"> Scoring Marquee</w:t>
      </w:r>
      <w:r>
        <w:rPr>
          <w:rFonts w:cs="Calibri"/>
        </w:rPr>
        <w:t xml:space="preserve"> located at the front of the State Equestrian Centre and present themselves at the appropriate place and time to receive their awards and prizes (where applicable).</w:t>
      </w:r>
    </w:p>
    <w:p w:rsidR="00AB2120" w:rsidRDefault="00305B1F" w:rsidP="00AB2120">
      <w:pPr>
        <w:pStyle w:val="ListParagraph"/>
        <w:widowControl w:val="0"/>
        <w:numPr>
          <w:ilvl w:val="0"/>
          <w:numId w:val="2"/>
        </w:numPr>
        <w:autoSpaceDE w:val="0"/>
        <w:autoSpaceDN w:val="0"/>
        <w:adjustRightInd w:val="0"/>
        <w:jc w:val="both"/>
        <w:rPr>
          <w:rFonts w:cs="Times"/>
        </w:rPr>
      </w:pPr>
      <w:r>
        <w:rPr>
          <w:rFonts w:cs="Times"/>
          <w:b/>
        </w:rPr>
        <w:t xml:space="preserve">Freestyle Information: </w:t>
      </w:r>
      <w:r>
        <w:rPr>
          <w:rFonts w:cs="Times"/>
        </w:rPr>
        <w:t xml:space="preserve">(a)  </w:t>
      </w:r>
      <w:r w:rsidRPr="00305B1F">
        <w:rPr>
          <w:rFonts w:cs="Times"/>
        </w:rPr>
        <w:t>Only the movements up to and included in the current tests at the level being ridden may be shown.</w:t>
      </w:r>
      <w:r>
        <w:rPr>
          <w:rFonts w:cs="Times"/>
        </w:rPr>
        <w:t xml:space="preserve">;(b) </w:t>
      </w:r>
      <w:r w:rsidRPr="00305B1F">
        <w:rPr>
          <w:rFonts w:cs="Times"/>
          <w:i/>
        </w:rPr>
        <w:t xml:space="preserve">Music must be supplied on a good quality CD with any relevant instructions attached in writing and delivered to the </w:t>
      </w:r>
      <w:r w:rsidRPr="00305B1F">
        <w:rPr>
          <w:rFonts w:cs="Times"/>
          <w:b/>
          <w:i/>
        </w:rPr>
        <w:t>VOLUNTEER CO-ORDINATOR located upstairs in the Bar Area by no later than 2pm on Saturday 12</w:t>
      </w:r>
      <w:r w:rsidRPr="00305B1F">
        <w:rPr>
          <w:rFonts w:cs="Times"/>
          <w:b/>
          <w:i/>
          <w:vertAlign w:val="superscript"/>
        </w:rPr>
        <w:t>th</w:t>
      </w:r>
      <w:r w:rsidRPr="00305B1F">
        <w:rPr>
          <w:rFonts w:cs="Times"/>
          <w:b/>
          <w:i/>
        </w:rPr>
        <w:t xml:space="preserve"> April 2014</w:t>
      </w:r>
      <w:r w:rsidRPr="00305B1F">
        <w:rPr>
          <w:rFonts w:cs="Times"/>
          <w:i/>
        </w:rPr>
        <w:t>.  Please clearly mark horse and rider name and test level on the CD.  We recommend that you that you have a good quality back up master CD with you</w:t>
      </w:r>
      <w:r>
        <w:rPr>
          <w:rFonts w:cs="Times"/>
          <w:i/>
        </w:rPr>
        <w:t xml:space="preserve">; </w:t>
      </w:r>
      <w:r>
        <w:rPr>
          <w:rFonts w:cs="Times"/>
        </w:rPr>
        <w:t>(c)</w:t>
      </w:r>
      <w:r w:rsidRPr="00305B1F">
        <w:rPr>
          <w:rFonts w:cs="Times"/>
        </w:rPr>
        <w:t xml:space="preserve"> Equality of Scores: If two competitors receive the same final score, the one with the highest marks for artistic presentation is the winner</w:t>
      </w:r>
      <w:r>
        <w:rPr>
          <w:rFonts w:cs="Times"/>
        </w:rPr>
        <w:t>; and (d)</w:t>
      </w:r>
      <w:r w:rsidRPr="00305B1F">
        <w:rPr>
          <w:rFonts w:cs="Times"/>
        </w:rPr>
        <w:t xml:space="preserve"> NO BOND is require</w:t>
      </w:r>
      <w:r>
        <w:rPr>
          <w:rFonts w:cs="Times"/>
        </w:rPr>
        <w:t>d</w:t>
      </w:r>
      <w:r w:rsidRPr="00305B1F">
        <w:rPr>
          <w:rFonts w:cs="Times"/>
        </w:rPr>
        <w:t xml:space="preserve"> for any Freestyle test.</w:t>
      </w:r>
    </w:p>
    <w:p w:rsidR="00DF4D98" w:rsidRPr="00DF4D98" w:rsidRDefault="00DF4D98" w:rsidP="00DF4D98">
      <w:pPr>
        <w:pStyle w:val="ListParagraph"/>
        <w:widowControl w:val="0"/>
        <w:numPr>
          <w:ilvl w:val="0"/>
          <w:numId w:val="2"/>
        </w:numPr>
        <w:autoSpaceDE w:val="0"/>
        <w:autoSpaceDN w:val="0"/>
        <w:adjustRightInd w:val="0"/>
        <w:jc w:val="both"/>
        <w:rPr>
          <w:rFonts w:cs="Symbol"/>
          <w:position w:val="-2"/>
        </w:rPr>
      </w:pPr>
      <w:r>
        <w:rPr>
          <w:rFonts w:cs="Times"/>
          <w:b/>
        </w:rPr>
        <w:t>Stabling and Horse Security:</w:t>
      </w:r>
      <w:r>
        <w:rPr>
          <w:rFonts w:cs="Times"/>
        </w:rPr>
        <w:t xml:space="preserve"> (a)  </w:t>
      </w:r>
      <w:r w:rsidRPr="00DF4D98">
        <w:rPr>
          <w:rFonts w:cs="Calibri"/>
        </w:rPr>
        <w:t>For stable bookings</w:t>
      </w:r>
      <w:r>
        <w:rPr>
          <w:rFonts w:cs="Calibri"/>
        </w:rPr>
        <w:t xml:space="preserve"> </w:t>
      </w:r>
      <w:r w:rsidRPr="00DF4D98">
        <w:rPr>
          <w:rFonts w:cs="Calibri"/>
        </w:rPr>
        <w:t xml:space="preserve"> – please cont</w:t>
      </w:r>
      <w:r>
        <w:rPr>
          <w:rFonts w:cs="Calibri"/>
        </w:rPr>
        <w:t xml:space="preserve">act the State Equestrian Centre; (b) </w:t>
      </w:r>
      <w:r w:rsidRPr="00DF4D98">
        <w:rPr>
          <w:rFonts w:cs="Calibri"/>
        </w:rPr>
        <w:t xml:space="preserve">Temporary yards of any kind are </w:t>
      </w:r>
      <w:r w:rsidRPr="00DF4D98">
        <w:rPr>
          <w:rFonts w:cs="Times"/>
        </w:rPr>
        <w:t>NOT ALLOWED</w:t>
      </w:r>
      <w:r>
        <w:rPr>
          <w:rFonts w:cs="Times"/>
        </w:rPr>
        <w:t xml:space="preserve"> for overnight stays; (c) </w:t>
      </w:r>
      <w:r>
        <w:rPr>
          <w:rFonts w:cs="Calibri"/>
        </w:rPr>
        <w:t>Riders and/or Owners</w:t>
      </w:r>
      <w:r w:rsidRPr="00DF4D98">
        <w:rPr>
          <w:rFonts w:cs="Calibri"/>
        </w:rPr>
        <w:t xml:space="preserve"> must use the stable allocated by the State Equestrian Centre for their horse/s</w:t>
      </w:r>
      <w:r>
        <w:rPr>
          <w:rFonts w:cs="Calibri"/>
        </w:rPr>
        <w:t xml:space="preserve">; (d) </w:t>
      </w:r>
      <w:r w:rsidRPr="00DF4D98">
        <w:rPr>
          <w:rFonts w:cs="Calibri"/>
        </w:rPr>
        <w:t>Horses</w:t>
      </w:r>
      <w:r>
        <w:rPr>
          <w:rFonts w:cs="Calibri"/>
        </w:rPr>
        <w:t>/ponies</w:t>
      </w:r>
      <w:r w:rsidRPr="00DF4D98">
        <w:rPr>
          <w:rFonts w:cs="Calibri"/>
        </w:rPr>
        <w:t xml:space="preserve"> with behavioural problems in the stables—These </w:t>
      </w:r>
      <w:r w:rsidRPr="00DF4D98">
        <w:rPr>
          <w:rFonts w:cs="Times"/>
        </w:rPr>
        <w:t xml:space="preserve">MUST </w:t>
      </w:r>
      <w:r w:rsidRPr="00DF4D98">
        <w:rPr>
          <w:rFonts w:cs="Calibri"/>
        </w:rPr>
        <w:t>be outlined to the State Equestrian Centre management at the time of booking so that stables can be allocated accordingly. This is a r</w:t>
      </w:r>
      <w:r>
        <w:rPr>
          <w:rFonts w:cs="Calibri"/>
        </w:rPr>
        <w:t>isk management and safety matter; (e)</w:t>
      </w:r>
      <w:r w:rsidRPr="00DF4D98">
        <w:rPr>
          <w:rFonts w:cs="Calibri"/>
        </w:rPr>
        <w:t xml:space="preserve"> Any obvious empty stables are </w:t>
      </w:r>
      <w:r w:rsidRPr="00DF4D98">
        <w:rPr>
          <w:rFonts w:cs="Times"/>
        </w:rPr>
        <w:t xml:space="preserve">NOT TO BE USED </w:t>
      </w:r>
      <w:r w:rsidRPr="00DF4D98">
        <w:rPr>
          <w:rFonts w:cs="Calibri"/>
        </w:rPr>
        <w:t>as feed/tack rooms or for any horse for which stabling</w:t>
      </w:r>
      <w:r w:rsidRPr="00DF4D98">
        <w:rPr>
          <w:rFonts w:cs="Times"/>
        </w:rPr>
        <w:t xml:space="preserve"> </w:t>
      </w:r>
      <w:r>
        <w:rPr>
          <w:rFonts w:cs="Calibri"/>
        </w:rPr>
        <w:t xml:space="preserve">has not been booked; (f) </w:t>
      </w:r>
      <w:r w:rsidRPr="00DF4D98">
        <w:rPr>
          <w:rFonts w:cs="Symbol"/>
          <w:position w:val="-2"/>
        </w:rPr>
        <w:t></w:t>
      </w:r>
      <w:r w:rsidRPr="00DF4D98">
        <w:rPr>
          <w:rFonts w:cs="Calibri"/>
        </w:rPr>
        <w:t>No one is to enter the stable of another horse without the owners permission and no one is to feed/water a horse that isn't</w:t>
      </w:r>
      <w:r>
        <w:rPr>
          <w:rFonts w:cs="Calibri"/>
        </w:rPr>
        <w:t xml:space="preserve"> theirs (g)</w:t>
      </w:r>
      <w:r w:rsidRPr="00DF4D98">
        <w:rPr>
          <w:rFonts w:cs="Calibri"/>
        </w:rPr>
        <w:t xml:space="preserve"> If a person has concerns about another competitors horse or pony, they should go </w:t>
      </w:r>
      <w:r>
        <w:rPr>
          <w:rFonts w:cs="Calibri"/>
        </w:rPr>
        <w:t>immediately contact either the Event Director, Chief Steward or the Technical Delegate</w:t>
      </w:r>
      <w:r w:rsidRPr="00DF4D98">
        <w:rPr>
          <w:rFonts w:cs="Calibri"/>
        </w:rPr>
        <w:t xml:space="preserve"> to report their concerns</w:t>
      </w:r>
    </w:p>
    <w:p w:rsidR="00DF4D98" w:rsidRPr="00DF4D98" w:rsidRDefault="00DF4D98" w:rsidP="00DF4D98">
      <w:pPr>
        <w:pStyle w:val="ListParagraph"/>
        <w:widowControl w:val="0"/>
        <w:numPr>
          <w:ilvl w:val="0"/>
          <w:numId w:val="2"/>
        </w:numPr>
        <w:autoSpaceDE w:val="0"/>
        <w:autoSpaceDN w:val="0"/>
        <w:adjustRightInd w:val="0"/>
        <w:jc w:val="both"/>
        <w:rPr>
          <w:rFonts w:cs="Calibri"/>
        </w:rPr>
      </w:pPr>
      <w:r>
        <w:rPr>
          <w:rFonts w:cs="Times"/>
          <w:b/>
        </w:rPr>
        <w:t xml:space="preserve">Horse Feed and any additional bedding </w:t>
      </w:r>
      <w:r w:rsidRPr="00DF4D98">
        <w:rPr>
          <w:rFonts w:cs="Calibri"/>
        </w:rPr>
        <w:t xml:space="preserve">is the responsibility of the </w:t>
      </w:r>
      <w:r>
        <w:rPr>
          <w:rFonts w:cs="Calibri"/>
        </w:rPr>
        <w:t>Rider and/or Owner</w:t>
      </w:r>
      <w:r w:rsidRPr="00DF4D98">
        <w:rPr>
          <w:rFonts w:cs="Calibri"/>
        </w:rPr>
        <w:t>.</w:t>
      </w:r>
      <w:r>
        <w:rPr>
          <w:rFonts w:cs="Calibri"/>
        </w:rPr>
        <w:t xml:space="preserve">  Please c</w:t>
      </w:r>
      <w:r w:rsidRPr="00DF4D98">
        <w:rPr>
          <w:rFonts w:cs="Calibri"/>
        </w:rPr>
        <w:t>ontact the State Equestrian Centre for bedding availability/requirements.</w:t>
      </w:r>
    </w:p>
    <w:p w:rsidR="00DF4D98" w:rsidRPr="00DF4D98" w:rsidRDefault="00DF4D98" w:rsidP="00DF4D98">
      <w:pPr>
        <w:pStyle w:val="ListParagraph"/>
        <w:widowControl w:val="0"/>
        <w:numPr>
          <w:ilvl w:val="0"/>
          <w:numId w:val="2"/>
        </w:numPr>
        <w:tabs>
          <w:tab w:val="left" w:pos="220"/>
          <w:tab w:val="left" w:pos="720"/>
        </w:tabs>
        <w:autoSpaceDE w:val="0"/>
        <w:autoSpaceDN w:val="0"/>
        <w:adjustRightInd w:val="0"/>
        <w:jc w:val="both"/>
        <w:rPr>
          <w:rFonts w:cs="Times"/>
        </w:rPr>
      </w:pPr>
      <w:r w:rsidRPr="00DF4D98">
        <w:rPr>
          <w:rFonts w:cs="Times"/>
        </w:rPr>
        <w:t> </w:t>
      </w:r>
      <w:r>
        <w:rPr>
          <w:rFonts w:cs="Times"/>
        </w:rPr>
        <w:t xml:space="preserve">  </w:t>
      </w:r>
      <w:r>
        <w:rPr>
          <w:rFonts w:cs="Times"/>
          <w:b/>
        </w:rPr>
        <w:t xml:space="preserve">Camping: </w:t>
      </w:r>
      <w:r w:rsidRPr="00DF4D98">
        <w:rPr>
          <w:rFonts w:cs="Times"/>
        </w:rPr>
        <w:t> </w:t>
      </w:r>
      <w:r w:rsidRPr="00DF4D98">
        <w:rPr>
          <w:rFonts w:cs="Calibri"/>
        </w:rPr>
        <w:t xml:space="preserve">If you wish to </w:t>
      </w:r>
      <w:r>
        <w:rPr>
          <w:rFonts w:cs="Calibri"/>
        </w:rPr>
        <w:t>stay</w:t>
      </w:r>
      <w:r w:rsidRPr="00DF4D98">
        <w:rPr>
          <w:rFonts w:cs="Calibri"/>
        </w:rPr>
        <w:t xml:space="preserve"> on site – please contact the State Equestrian Centre to book a site.</w:t>
      </w:r>
    </w:p>
    <w:p w:rsidR="00DF4D98" w:rsidRPr="00DF4D98" w:rsidRDefault="00DF4D98" w:rsidP="00E50FA1">
      <w:pPr>
        <w:pStyle w:val="ListParagraph"/>
        <w:widowControl w:val="0"/>
        <w:numPr>
          <w:ilvl w:val="0"/>
          <w:numId w:val="2"/>
        </w:numPr>
        <w:autoSpaceDE w:val="0"/>
        <w:autoSpaceDN w:val="0"/>
        <w:adjustRightInd w:val="0"/>
        <w:jc w:val="both"/>
        <w:rPr>
          <w:rFonts w:cs="Times"/>
        </w:rPr>
      </w:pPr>
      <w:r>
        <w:rPr>
          <w:rFonts w:cs="Times"/>
          <w:b/>
        </w:rPr>
        <w:t xml:space="preserve">Accomodation: </w:t>
      </w:r>
      <w:r w:rsidRPr="00DF4D98">
        <w:rPr>
          <w:rFonts w:cs="Calibri"/>
        </w:rPr>
        <w:t>Accommodation cannot be arranged, but the following are suggested</w:t>
      </w:r>
      <w:r>
        <w:rPr>
          <w:rFonts w:cs="Calibri"/>
        </w:rPr>
        <w:t xml:space="preserve"> (a) Vines Hotel and Resort</w:t>
      </w:r>
      <w:r w:rsidR="00E50FA1">
        <w:rPr>
          <w:rFonts w:cs="Calibri"/>
        </w:rPr>
        <w:t>; (b) Rose and Crown Hotel and (c) Myriah Park Bed and Breakfast.</w:t>
      </w:r>
      <w:r w:rsidR="00E50FA1" w:rsidRPr="00DF4D98">
        <w:rPr>
          <w:rFonts w:cs="Times"/>
        </w:rPr>
        <w:t xml:space="preserve"> </w:t>
      </w:r>
    </w:p>
    <w:p w:rsidR="00DF4D98" w:rsidRPr="00E50FA1" w:rsidRDefault="00E50FA1" w:rsidP="00E50FA1">
      <w:pPr>
        <w:pStyle w:val="ListParagraph"/>
        <w:widowControl w:val="0"/>
        <w:numPr>
          <w:ilvl w:val="0"/>
          <w:numId w:val="2"/>
        </w:numPr>
        <w:autoSpaceDE w:val="0"/>
        <w:autoSpaceDN w:val="0"/>
        <w:adjustRightInd w:val="0"/>
        <w:jc w:val="both"/>
        <w:rPr>
          <w:rFonts w:cs="Times"/>
        </w:rPr>
      </w:pPr>
      <w:r>
        <w:rPr>
          <w:rFonts w:cs="Times"/>
          <w:b/>
        </w:rPr>
        <w:t xml:space="preserve">Catering:  </w:t>
      </w:r>
      <w:r>
        <w:rPr>
          <w:rFonts w:cs="Times"/>
        </w:rPr>
        <w:t xml:space="preserve">In addition to the </w:t>
      </w:r>
      <w:r>
        <w:rPr>
          <w:rFonts w:cs="Times"/>
          <w:i/>
        </w:rPr>
        <w:t xml:space="preserve">Spooks Sparkling High Tea </w:t>
      </w:r>
      <w:r>
        <w:rPr>
          <w:rFonts w:cs="Times"/>
        </w:rPr>
        <w:t>scheduled for Sunday 13</w:t>
      </w:r>
      <w:r w:rsidRPr="00E50FA1">
        <w:rPr>
          <w:rFonts w:cs="Times"/>
          <w:vertAlign w:val="superscript"/>
        </w:rPr>
        <w:t>th</w:t>
      </w:r>
      <w:r>
        <w:rPr>
          <w:rFonts w:cs="Times"/>
        </w:rPr>
        <w:t xml:space="preserve"> April 2014 - </w:t>
      </w:r>
      <w:r>
        <w:rPr>
          <w:rFonts w:cs="Calibri"/>
        </w:rPr>
        <w:t>t</w:t>
      </w:r>
      <w:r w:rsidR="00DF4D98" w:rsidRPr="00E50FA1">
        <w:rPr>
          <w:rFonts w:cs="Calibri"/>
        </w:rPr>
        <w:t>here will be a variety of food</w:t>
      </w:r>
      <w:r>
        <w:rPr>
          <w:rFonts w:cs="Calibri"/>
        </w:rPr>
        <w:t xml:space="preserve"> and beverage vans on site each day of the Event.</w:t>
      </w:r>
    </w:p>
    <w:p w:rsidR="00D3734C" w:rsidRDefault="00D3734C" w:rsidP="00957058">
      <w:pPr>
        <w:pStyle w:val="ListParagraph"/>
        <w:numPr>
          <w:ilvl w:val="0"/>
          <w:numId w:val="2"/>
        </w:numPr>
        <w:jc w:val="both"/>
      </w:pPr>
      <w:r>
        <w:t>Protests much be lodged in writing together with a $100 deposit to the Chief Steward no later than 30 minutes after the incident which gave rise to the dispute took place.  The deposit will only be refunded if the dispute is upheld in favour of the disputee.</w:t>
      </w:r>
    </w:p>
    <w:p w:rsidR="00D3734C" w:rsidRDefault="00B85A7C" w:rsidP="00957058">
      <w:pPr>
        <w:pStyle w:val="ListParagraph"/>
        <w:numPr>
          <w:ilvl w:val="0"/>
          <w:numId w:val="2"/>
        </w:numPr>
        <w:jc w:val="both"/>
      </w:pPr>
      <w:r>
        <w:t>The Event Director reserves the right to cancel or alter classes, prizemoney and/or scheduling at its reasonable discretion.</w:t>
      </w:r>
    </w:p>
    <w:p w:rsidR="00B85A7C" w:rsidRDefault="00B85A7C" w:rsidP="00B85A7C">
      <w:pPr>
        <w:pStyle w:val="ListParagraph"/>
        <w:numPr>
          <w:ilvl w:val="0"/>
          <w:numId w:val="2"/>
        </w:numPr>
        <w:jc w:val="both"/>
      </w:pPr>
      <w:r>
        <w:t xml:space="preserve">Welfare of the horse is paramount.  Prepare yourself and your horse for hot weather  - for further details and information see Equestrian Australia’s Hot Weather Policy at </w:t>
      </w:r>
      <w:hyperlink r:id="rId19" w:history="1">
        <w:r w:rsidRPr="00DA52E4">
          <w:rPr>
            <w:rStyle w:val="Hyperlink"/>
          </w:rPr>
          <w:t>http://www.equestrian.org.au/site/equestrian/national/downloads/Equestrian%20Australia%20Hot%20Weather%20Policy.pdf</w:t>
        </w:r>
      </w:hyperlink>
    </w:p>
    <w:p w:rsidR="00B85A7C" w:rsidRDefault="00B85A7C" w:rsidP="00B85A7C">
      <w:pPr>
        <w:pStyle w:val="ListParagraph"/>
        <w:numPr>
          <w:ilvl w:val="0"/>
          <w:numId w:val="2"/>
        </w:numPr>
        <w:jc w:val="both"/>
      </w:pPr>
      <w:r>
        <w:t>Duty of Care – It is the responsibility of the rider to promptly report unsafe or hazardous situations to the Event Organiser or attending Chief Steward or Technical Delegate.</w:t>
      </w:r>
    </w:p>
    <w:p w:rsidR="00B85A7C" w:rsidRDefault="00B85A7C" w:rsidP="00B85A7C">
      <w:pPr>
        <w:pStyle w:val="ListParagraph"/>
        <w:numPr>
          <w:ilvl w:val="0"/>
          <w:numId w:val="2"/>
        </w:numPr>
        <w:jc w:val="both"/>
      </w:pPr>
      <w:r>
        <w:t xml:space="preserve">Disclaimer of Liability – riders and other attendees participate in this Event at their own risk. </w:t>
      </w:r>
    </w:p>
    <w:p w:rsidR="00DC4A72" w:rsidRDefault="00B85A7C" w:rsidP="00DC4A72">
      <w:pPr>
        <w:pStyle w:val="ListParagraph"/>
        <w:numPr>
          <w:ilvl w:val="0"/>
          <w:numId w:val="2"/>
        </w:numPr>
        <w:jc w:val="both"/>
      </w:pPr>
      <w:r>
        <w:t>By completing an entry to Nominate, the Rider and/or Owner</w:t>
      </w:r>
      <w:r w:rsidRPr="00111DDE">
        <w:t xml:space="preserve"> acknowledges acceptance and understanding of the C</w:t>
      </w:r>
      <w:r>
        <w:t>onditions of Entry to this Competition</w:t>
      </w:r>
      <w:r w:rsidR="00DC4A72">
        <w:t>.</w:t>
      </w:r>
    </w:p>
    <w:p w:rsidR="00D378F2" w:rsidRDefault="00D378F2" w:rsidP="00D378F2">
      <w:pPr>
        <w:pStyle w:val="ListParagraph"/>
        <w:ind w:left="1080"/>
        <w:jc w:val="both"/>
      </w:pPr>
    </w:p>
    <w:p w:rsidR="00D378F2" w:rsidRDefault="00D378F2" w:rsidP="00D378F2">
      <w:pPr>
        <w:pStyle w:val="ListParagraph"/>
        <w:ind w:left="1080"/>
        <w:jc w:val="both"/>
      </w:pPr>
    </w:p>
    <w:p w:rsidR="00D378F2" w:rsidRDefault="00D378F2" w:rsidP="00D378F2">
      <w:pPr>
        <w:pStyle w:val="ListParagraph"/>
        <w:ind w:left="1080"/>
        <w:jc w:val="both"/>
      </w:pPr>
    </w:p>
    <w:p w:rsidR="00D378F2" w:rsidRDefault="00D378F2" w:rsidP="00D378F2">
      <w:pPr>
        <w:pStyle w:val="ListParagraph"/>
        <w:ind w:left="1080"/>
        <w:jc w:val="both"/>
      </w:pPr>
      <w:r>
        <w:rPr>
          <w:noProof/>
          <w:lang w:val="en-AU" w:eastAsia="en-AU"/>
        </w:rPr>
        <w:drawing>
          <wp:anchor distT="0" distB="0" distL="114300" distR="114300" simplePos="0" relativeHeight="251659264" behindDoc="0" locked="0" layoutInCell="1" allowOverlap="1" wp14:anchorId="39546CF4" wp14:editId="76E494A5">
            <wp:simplePos x="0" y="0"/>
            <wp:positionH relativeFrom="margin">
              <wp:align>center</wp:align>
            </wp:positionH>
            <wp:positionV relativeFrom="margin">
              <wp:align>bottom</wp:align>
            </wp:positionV>
            <wp:extent cx="1581150" cy="736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ES.jpg"/>
                    <pic:cNvPicPr/>
                  </pic:nvPicPr>
                  <pic:blipFill>
                    <a:blip r:embed="rId20">
                      <a:extLst>
                        <a:ext uri="{28A0092B-C50C-407E-A947-70E740481C1C}">
                          <a14:useLocalDpi xmlns:a14="http://schemas.microsoft.com/office/drawing/2010/main" val="0"/>
                        </a:ext>
                      </a:extLst>
                    </a:blip>
                    <a:stretch>
                      <a:fillRect/>
                    </a:stretch>
                  </pic:blipFill>
                  <pic:spPr>
                    <a:xfrm>
                      <a:off x="0" y="0"/>
                      <a:ext cx="1581150" cy="736600"/>
                    </a:xfrm>
                    <a:prstGeom prst="rect">
                      <a:avLst/>
                    </a:prstGeom>
                  </pic:spPr>
                </pic:pic>
              </a:graphicData>
            </a:graphic>
            <wp14:sizeRelH relativeFrom="margin">
              <wp14:pctWidth>0</wp14:pctWidth>
            </wp14:sizeRelH>
            <wp14:sizeRelV relativeFrom="margin">
              <wp14:pctHeight>0</wp14:pctHeight>
            </wp14:sizeRelV>
          </wp:anchor>
        </w:drawing>
      </w:r>
    </w:p>
    <w:p w:rsidR="00D378F2" w:rsidRDefault="00D378F2" w:rsidP="00D378F2">
      <w:pPr>
        <w:pStyle w:val="ListParagraph"/>
        <w:ind w:left="1080"/>
        <w:jc w:val="both"/>
      </w:pPr>
    </w:p>
    <w:p w:rsidR="00D378F2" w:rsidRDefault="00D378F2" w:rsidP="00D378F2">
      <w:pPr>
        <w:pStyle w:val="ListParagraph"/>
        <w:ind w:left="1080"/>
        <w:jc w:val="both"/>
      </w:pPr>
    </w:p>
    <w:p w:rsidR="00D94F45" w:rsidRDefault="00D94F45" w:rsidP="00DC4A72">
      <w:pPr>
        <w:pBdr>
          <w:bottom w:val="single" w:sz="12" w:space="1" w:color="auto"/>
        </w:pBdr>
        <w:jc w:val="both"/>
      </w:pPr>
    </w:p>
    <w:p w:rsidR="00DC4A72" w:rsidRDefault="00DC4A72" w:rsidP="00DC4A72">
      <w:pPr>
        <w:pBdr>
          <w:bottom w:val="single" w:sz="12" w:space="1" w:color="auto"/>
        </w:pBdr>
        <w:jc w:val="both"/>
      </w:pPr>
    </w:p>
    <w:p w:rsidR="007834BD" w:rsidRDefault="007834BD" w:rsidP="00DC4A72">
      <w:pPr>
        <w:pBdr>
          <w:bottom w:val="single" w:sz="12" w:space="1" w:color="auto"/>
        </w:pBdr>
        <w:jc w:val="both"/>
      </w:pPr>
    </w:p>
    <w:p w:rsidR="00DC4A72" w:rsidRDefault="00DC4A72" w:rsidP="00DC4A72">
      <w:pPr>
        <w:jc w:val="both"/>
      </w:pPr>
    </w:p>
    <w:p w:rsidR="00DC4A72" w:rsidRDefault="00DC4A72" w:rsidP="00DC4A72">
      <w:pPr>
        <w:jc w:val="both"/>
        <w:rPr>
          <w:sz w:val="36"/>
          <w:szCs w:val="36"/>
        </w:rPr>
      </w:pPr>
      <w:r>
        <w:rPr>
          <w:sz w:val="36"/>
          <w:szCs w:val="36"/>
        </w:rPr>
        <w:t>ENTRY FEES:</w:t>
      </w:r>
    </w:p>
    <w:p w:rsidR="00DC4A72" w:rsidRDefault="00DC4A72" w:rsidP="00DC4A72">
      <w:pPr>
        <w:jc w:val="both"/>
        <w:rPr>
          <w:sz w:val="36"/>
          <w:szCs w:val="36"/>
        </w:rPr>
      </w:pPr>
    </w:p>
    <w:p w:rsidR="00DC4A72" w:rsidRDefault="00DC4A72" w:rsidP="00DC4A72">
      <w:pPr>
        <w:jc w:val="both"/>
        <w:rPr>
          <w:sz w:val="28"/>
          <w:szCs w:val="28"/>
        </w:rPr>
      </w:pPr>
      <w:r>
        <w:rPr>
          <w:sz w:val="28"/>
          <w:szCs w:val="28"/>
        </w:rPr>
        <w:t>EA Tests (Competitor):</w:t>
      </w:r>
      <w:r>
        <w:rPr>
          <w:sz w:val="28"/>
          <w:szCs w:val="28"/>
        </w:rPr>
        <w:tab/>
      </w:r>
      <w:r>
        <w:rPr>
          <w:sz w:val="28"/>
          <w:szCs w:val="28"/>
        </w:rPr>
        <w:tab/>
      </w:r>
      <w:r>
        <w:rPr>
          <w:sz w:val="28"/>
          <w:szCs w:val="28"/>
        </w:rPr>
        <w:tab/>
      </w:r>
      <w:r>
        <w:rPr>
          <w:sz w:val="28"/>
          <w:szCs w:val="28"/>
        </w:rPr>
        <w:tab/>
        <w:t>$</w:t>
      </w:r>
      <w:r w:rsidR="007834BD">
        <w:rPr>
          <w:sz w:val="28"/>
          <w:szCs w:val="28"/>
        </w:rPr>
        <w:t>40.00 per test</w:t>
      </w:r>
    </w:p>
    <w:p w:rsidR="007834BD" w:rsidRDefault="007834BD" w:rsidP="00DC4A72">
      <w:pPr>
        <w:jc w:val="both"/>
        <w:rPr>
          <w:sz w:val="28"/>
          <w:szCs w:val="28"/>
        </w:rPr>
      </w:pPr>
    </w:p>
    <w:p w:rsidR="007834BD" w:rsidRDefault="007834BD" w:rsidP="00DC4A72">
      <w:pPr>
        <w:jc w:val="both"/>
        <w:rPr>
          <w:sz w:val="28"/>
          <w:szCs w:val="28"/>
        </w:rPr>
      </w:pPr>
      <w:r>
        <w:rPr>
          <w:sz w:val="28"/>
          <w:szCs w:val="28"/>
        </w:rPr>
        <w:t>EA Tests (Participant)</w:t>
      </w:r>
      <w:r>
        <w:rPr>
          <w:sz w:val="28"/>
          <w:szCs w:val="28"/>
        </w:rPr>
        <w:tab/>
      </w:r>
      <w:r>
        <w:rPr>
          <w:sz w:val="28"/>
          <w:szCs w:val="28"/>
        </w:rPr>
        <w:tab/>
      </w:r>
      <w:r>
        <w:rPr>
          <w:sz w:val="28"/>
          <w:szCs w:val="28"/>
        </w:rPr>
        <w:tab/>
      </w:r>
      <w:r>
        <w:rPr>
          <w:sz w:val="28"/>
          <w:szCs w:val="28"/>
        </w:rPr>
        <w:tab/>
        <w:t>$35.00 per test</w:t>
      </w:r>
    </w:p>
    <w:p w:rsidR="007834BD" w:rsidRDefault="007834BD" w:rsidP="00DC4A72">
      <w:pPr>
        <w:jc w:val="both"/>
        <w:rPr>
          <w:sz w:val="28"/>
          <w:szCs w:val="28"/>
        </w:rPr>
      </w:pPr>
    </w:p>
    <w:p w:rsidR="007834BD" w:rsidRDefault="007834BD" w:rsidP="00DC4A72">
      <w:pPr>
        <w:jc w:val="both"/>
        <w:rPr>
          <w:sz w:val="28"/>
          <w:szCs w:val="28"/>
        </w:rPr>
      </w:pPr>
      <w:r>
        <w:rPr>
          <w:sz w:val="28"/>
          <w:szCs w:val="28"/>
        </w:rPr>
        <w:t xml:space="preserve">FEI Tests </w:t>
      </w:r>
      <w:r>
        <w:rPr>
          <w:sz w:val="28"/>
          <w:szCs w:val="28"/>
        </w:rPr>
        <w:tab/>
      </w:r>
      <w:r>
        <w:rPr>
          <w:sz w:val="28"/>
          <w:szCs w:val="28"/>
        </w:rPr>
        <w:tab/>
      </w:r>
      <w:r>
        <w:rPr>
          <w:sz w:val="28"/>
          <w:szCs w:val="28"/>
        </w:rPr>
        <w:tab/>
      </w:r>
      <w:r>
        <w:rPr>
          <w:sz w:val="28"/>
          <w:szCs w:val="28"/>
        </w:rPr>
        <w:tab/>
      </w:r>
      <w:r>
        <w:rPr>
          <w:sz w:val="28"/>
          <w:szCs w:val="28"/>
        </w:rPr>
        <w:tab/>
      </w:r>
      <w:r>
        <w:rPr>
          <w:sz w:val="28"/>
          <w:szCs w:val="28"/>
        </w:rPr>
        <w:tab/>
        <w:t>$60.00 per test</w:t>
      </w:r>
    </w:p>
    <w:p w:rsidR="007834BD" w:rsidRDefault="007834BD" w:rsidP="00DC4A72">
      <w:pPr>
        <w:jc w:val="both"/>
        <w:rPr>
          <w:sz w:val="28"/>
          <w:szCs w:val="28"/>
        </w:rPr>
      </w:pPr>
    </w:p>
    <w:p w:rsidR="007834BD" w:rsidRDefault="007834BD" w:rsidP="00DC4A72">
      <w:pPr>
        <w:jc w:val="both"/>
        <w:rPr>
          <w:sz w:val="28"/>
          <w:szCs w:val="28"/>
        </w:rPr>
      </w:pPr>
      <w:r>
        <w:rPr>
          <w:sz w:val="28"/>
          <w:szCs w:val="28"/>
        </w:rPr>
        <w:t>Freestyle Tests (All)</w:t>
      </w:r>
      <w:r>
        <w:rPr>
          <w:sz w:val="28"/>
          <w:szCs w:val="28"/>
        </w:rPr>
        <w:tab/>
      </w:r>
      <w:r>
        <w:rPr>
          <w:sz w:val="28"/>
          <w:szCs w:val="28"/>
        </w:rPr>
        <w:tab/>
      </w:r>
      <w:r>
        <w:rPr>
          <w:sz w:val="28"/>
          <w:szCs w:val="28"/>
        </w:rPr>
        <w:tab/>
      </w:r>
      <w:r>
        <w:rPr>
          <w:sz w:val="28"/>
          <w:szCs w:val="28"/>
        </w:rPr>
        <w:tab/>
        <w:t>$45.00 per test</w:t>
      </w:r>
    </w:p>
    <w:p w:rsidR="007834BD" w:rsidRDefault="007834BD" w:rsidP="00DC4A72">
      <w:pPr>
        <w:jc w:val="both"/>
        <w:rPr>
          <w:sz w:val="28"/>
          <w:szCs w:val="28"/>
        </w:rPr>
      </w:pPr>
    </w:p>
    <w:p w:rsidR="007834BD" w:rsidRDefault="007834BD" w:rsidP="00DC4A72">
      <w:pPr>
        <w:jc w:val="both"/>
        <w:rPr>
          <w:sz w:val="28"/>
          <w:szCs w:val="28"/>
        </w:rPr>
      </w:pPr>
      <w:r>
        <w:rPr>
          <w:sz w:val="28"/>
          <w:szCs w:val="28"/>
        </w:rPr>
        <w:t xml:space="preserve">Young </w:t>
      </w:r>
      <w:r w:rsidR="00047B30">
        <w:rPr>
          <w:sz w:val="28"/>
          <w:szCs w:val="28"/>
        </w:rPr>
        <w:t xml:space="preserve">Dressage </w:t>
      </w:r>
      <w:r>
        <w:rPr>
          <w:sz w:val="28"/>
          <w:szCs w:val="28"/>
        </w:rPr>
        <w:t>Horse (and Pony)</w:t>
      </w:r>
      <w:r>
        <w:rPr>
          <w:sz w:val="28"/>
          <w:szCs w:val="28"/>
        </w:rPr>
        <w:tab/>
      </w:r>
      <w:r w:rsidR="00047B30">
        <w:rPr>
          <w:sz w:val="28"/>
          <w:szCs w:val="28"/>
        </w:rPr>
        <w:tab/>
      </w:r>
      <w:r>
        <w:rPr>
          <w:sz w:val="28"/>
          <w:szCs w:val="28"/>
        </w:rPr>
        <w:t>$50.00 per entry</w:t>
      </w:r>
    </w:p>
    <w:p w:rsidR="007834BD" w:rsidRDefault="007834BD" w:rsidP="00DC4A72">
      <w:pPr>
        <w:jc w:val="both"/>
        <w:rPr>
          <w:sz w:val="28"/>
          <w:szCs w:val="28"/>
        </w:rPr>
      </w:pPr>
    </w:p>
    <w:p w:rsidR="007834BD" w:rsidRDefault="007834BD" w:rsidP="00DC4A72">
      <w:pPr>
        <w:jc w:val="both"/>
        <w:rPr>
          <w:sz w:val="28"/>
          <w:szCs w:val="28"/>
        </w:rPr>
      </w:pPr>
      <w:r>
        <w:rPr>
          <w:sz w:val="28"/>
          <w:szCs w:val="28"/>
        </w:rPr>
        <w:t>Paraequestrian Tests (inc Freestyles)</w:t>
      </w:r>
      <w:r>
        <w:rPr>
          <w:sz w:val="28"/>
          <w:szCs w:val="28"/>
        </w:rPr>
        <w:tab/>
        <w:t>$35.00 per test</w:t>
      </w:r>
    </w:p>
    <w:p w:rsidR="007834BD" w:rsidRDefault="007834BD" w:rsidP="00DC4A72">
      <w:pPr>
        <w:jc w:val="both"/>
        <w:rPr>
          <w:sz w:val="28"/>
          <w:szCs w:val="28"/>
        </w:rPr>
      </w:pPr>
    </w:p>
    <w:p w:rsidR="007834BD" w:rsidRDefault="007834BD" w:rsidP="00DC4A72">
      <w:pPr>
        <w:jc w:val="both"/>
        <w:rPr>
          <w:sz w:val="36"/>
          <w:szCs w:val="36"/>
        </w:rPr>
      </w:pPr>
      <w:r>
        <w:rPr>
          <w:sz w:val="36"/>
          <w:szCs w:val="36"/>
        </w:rPr>
        <w:t>LEVIES:</w:t>
      </w:r>
    </w:p>
    <w:p w:rsidR="007834BD" w:rsidRDefault="007834BD" w:rsidP="00DC4A72">
      <w:pPr>
        <w:jc w:val="both"/>
        <w:rPr>
          <w:sz w:val="36"/>
          <w:szCs w:val="36"/>
        </w:rPr>
      </w:pPr>
    </w:p>
    <w:p w:rsidR="007834BD" w:rsidRDefault="00C311D2" w:rsidP="00DC4A72">
      <w:pPr>
        <w:jc w:val="both"/>
        <w:rPr>
          <w:sz w:val="28"/>
          <w:szCs w:val="28"/>
        </w:rPr>
      </w:pPr>
      <w:r>
        <w:rPr>
          <w:sz w:val="28"/>
          <w:szCs w:val="28"/>
        </w:rPr>
        <w:t>Volunteer</w:t>
      </w:r>
      <w:r>
        <w:rPr>
          <w:sz w:val="28"/>
          <w:szCs w:val="28"/>
        </w:rPr>
        <w:tab/>
      </w:r>
      <w:r>
        <w:rPr>
          <w:sz w:val="28"/>
          <w:szCs w:val="28"/>
        </w:rPr>
        <w:tab/>
      </w:r>
      <w:r>
        <w:rPr>
          <w:sz w:val="28"/>
          <w:szCs w:val="28"/>
        </w:rPr>
        <w:tab/>
      </w:r>
      <w:r>
        <w:rPr>
          <w:sz w:val="28"/>
          <w:szCs w:val="28"/>
        </w:rPr>
        <w:tab/>
      </w:r>
      <w:r>
        <w:rPr>
          <w:sz w:val="28"/>
          <w:szCs w:val="28"/>
        </w:rPr>
        <w:tab/>
      </w:r>
      <w:r>
        <w:rPr>
          <w:sz w:val="28"/>
          <w:szCs w:val="28"/>
        </w:rPr>
        <w:tab/>
        <w:t>$30</w:t>
      </w:r>
      <w:r w:rsidR="007834BD">
        <w:rPr>
          <w:sz w:val="28"/>
          <w:szCs w:val="28"/>
        </w:rPr>
        <w:t>.00 per horse</w:t>
      </w:r>
    </w:p>
    <w:p w:rsidR="007834BD" w:rsidRDefault="007834BD" w:rsidP="007834BD">
      <w:pPr>
        <w:jc w:val="both"/>
        <w:rPr>
          <w:sz w:val="28"/>
          <w:szCs w:val="28"/>
        </w:rPr>
      </w:pPr>
      <w:r>
        <w:rPr>
          <w:sz w:val="28"/>
          <w:szCs w:val="28"/>
        </w:rPr>
        <w:t>(Inc scoring fees)</w:t>
      </w:r>
    </w:p>
    <w:p w:rsidR="007834BD" w:rsidRDefault="007834BD" w:rsidP="007834BD">
      <w:pPr>
        <w:jc w:val="both"/>
        <w:rPr>
          <w:sz w:val="28"/>
          <w:szCs w:val="28"/>
        </w:rPr>
      </w:pPr>
      <w:r>
        <w:rPr>
          <w:sz w:val="28"/>
          <w:szCs w:val="28"/>
        </w:rPr>
        <w:t xml:space="preserve"> </w:t>
      </w:r>
    </w:p>
    <w:p w:rsidR="007834BD" w:rsidRDefault="007834BD" w:rsidP="00DC4A72">
      <w:pPr>
        <w:jc w:val="both"/>
        <w:rPr>
          <w:sz w:val="28"/>
          <w:szCs w:val="28"/>
        </w:rPr>
      </w:pPr>
      <w:r>
        <w:rPr>
          <w:sz w:val="28"/>
          <w:szCs w:val="28"/>
        </w:rPr>
        <w:t>Dressage Development Fund</w:t>
      </w:r>
      <w:r>
        <w:rPr>
          <w:sz w:val="28"/>
          <w:szCs w:val="28"/>
        </w:rPr>
        <w:tab/>
      </w:r>
      <w:r>
        <w:rPr>
          <w:sz w:val="28"/>
          <w:szCs w:val="28"/>
        </w:rPr>
        <w:tab/>
      </w:r>
      <w:r>
        <w:rPr>
          <w:sz w:val="28"/>
          <w:szCs w:val="28"/>
        </w:rPr>
        <w:tab/>
        <w:t>$ 7.00 per test</w:t>
      </w:r>
    </w:p>
    <w:p w:rsidR="007834BD" w:rsidRDefault="007834BD" w:rsidP="00DC4A72">
      <w:pPr>
        <w:jc w:val="both"/>
        <w:rPr>
          <w:sz w:val="28"/>
          <w:szCs w:val="28"/>
        </w:rPr>
      </w:pPr>
      <w:r>
        <w:rPr>
          <w:sz w:val="28"/>
          <w:szCs w:val="28"/>
        </w:rPr>
        <w:t>(to a maximum of $12.00 per horse)</w:t>
      </w:r>
    </w:p>
    <w:p w:rsidR="007834BD" w:rsidRPr="007834BD" w:rsidRDefault="007834BD" w:rsidP="00DC4A72">
      <w:pPr>
        <w:pBdr>
          <w:bottom w:val="single" w:sz="12" w:space="1" w:color="auto"/>
        </w:pBdr>
        <w:jc w:val="both"/>
        <w:rPr>
          <w:sz w:val="28"/>
          <w:szCs w:val="28"/>
        </w:rPr>
      </w:pPr>
      <w:r>
        <w:rPr>
          <w:sz w:val="28"/>
          <w:szCs w:val="28"/>
        </w:rPr>
        <w:tab/>
      </w:r>
    </w:p>
    <w:p w:rsidR="007E071E" w:rsidRDefault="007E071E" w:rsidP="00DC4A72">
      <w:pPr>
        <w:jc w:val="both"/>
      </w:pPr>
      <w:r>
        <w:rPr>
          <w:noProof/>
          <w:lang w:val="en-AU" w:eastAsia="en-AU"/>
        </w:rPr>
        <w:drawing>
          <wp:inline distT="0" distB="0" distL="0" distR="0" wp14:anchorId="3A276D23" wp14:editId="1592A079">
            <wp:extent cx="1368425" cy="520700"/>
            <wp:effectExtent l="0" t="0" r="317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land.jpg"/>
                    <pic:cNvPicPr/>
                  </pic:nvPicPr>
                  <pic:blipFill>
                    <a:blip r:embed="rId9">
                      <a:extLst>
                        <a:ext uri="{28A0092B-C50C-407E-A947-70E740481C1C}">
                          <a14:useLocalDpi xmlns:a14="http://schemas.microsoft.com/office/drawing/2010/main" val="0"/>
                        </a:ext>
                      </a:extLst>
                    </a:blip>
                    <a:stretch>
                      <a:fillRect/>
                    </a:stretch>
                  </pic:blipFill>
                  <pic:spPr>
                    <a:xfrm>
                      <a:off x="0" y="0"/>
                      <a:ext cx="1370463" cy="521475"/>
                    </a:xfrm>
                    <a:prstGeom prst="rect">
                      <a:avLst/>
                    </a:prstGeom>
                  </pic:spPr>
                </pic:pic>
              </a:graphicData>
            </a:graphic>
          </wp:inline>
        </w:drawing>
      </w:r>
    </w:p>
    <w:p w:rsidR="007E071E" w:rsidRPr="007E071E" w:rsidRDefault="007E071E" w:rsidP="007E071E">
      <w:pPr>
        <w:jc w:val="both"/>
      </w:pPr>
    </w:p>
    <w:p w:rsidR="007E071E" w:rsidRDefault="007E071E" w:rsidP="007E071E">
      <w:pPr>
        <w:jc w:val="center"/>
        <w:rPr>
          <w:sz w:val="36"/>
          <w:szCs w:val="36"/>
        </w:rPr>
      </w:pPr>
      <w:r>
        <w:rPr>
          <w:sz w:val="36"/>
          <w:szCs w:val="36"/>
        </w:rPr>
        <w:t xml:space="preserve">HORSELAND WESTERN AUSTRALIAN </w:t>
      </w:r>
      <w:r w:rsidR="00267D12">
        <w:rPr>
          <w:sz w:val="36"/>
          <w:szCs w:val="36"/>
        </w:rPr>
        <w:t xml:space="preserve">YOUNG DRESSAGE HORSE </w:t>
      </w:r>
      <w:r>
        <w:rPr>
          <w:sz w:val="36"/>
          <w:szCs w:val="36"/>
        </w:rPr>
        <w:t>COMPETITION</w:t>
      </w:r>
    </w:p>
    <w:p w:rsidR="007E071E" w:rsidRDefault="007E071E" w:rsidP="007E071E">
      <w:pPr>
        <w:jc w:val="center"/>
        <w:rPr>
          <w:sz w:val="36"/>
          <w:szCs w:val="36"/>
        </w:rPr>
      </w:pPr>
    </w:p>
    <w:p w:rsidR="00267D12" w:rsidRDefault="007E071E" w:rsidP="007E071E">
      <w:pPr>
        <w:jc w:val="both"/>
        <w:rPr>
          <w:sz w:val="28"/>
          <w:szCs w:val="28"/>
        </w:rPr>
      </w:pPr>
      <w:r>
        <w:rPr>
          <w:sz w:val="28"/>
          <w:szCs w:val="28"/>
        </w:rPr>
        <w:t xml:space="preserve">2014 will see the introduction </w:t>
      </w:r>
      <w:r w:rsidR="00267D12">
        <w:rPr>
          <w:sz w:val="28"/>
          <w:szCs w:val="28"/>
        </w:rPr>
        <w:t xml:space="preserve">of a prestigious Young Horse competition to the Event thanks to the generous support of Horseland.  </w:t>
      </w:r>
    </w:p>
    <w:p w:rsidR="00267D12" w:rsidRDefault="00267D12" w:rsidP="007E071E">
      <w:pPr>
        <w:jc w:val="both"/>
        <w:rPr>
          <w:sz w:val="28"/>
          <w:szCs w:val="28"/>
        </w:rPr>
      </w:pPr>
    </w:p>
    <w:p w:rsidR="007E071E" w:rsidRDefault="00267D12" w:rsidP="007E071E">
      <w:pPr>
        <w:jc w:val="both"/>
        <w:rPr>
          <w:sz w:val="28"/>
          <w:szCs w:val="28"/>
        </w:rPr>
      </w:pPr>
      <w:r>
        <w:rPr>
          <w:sz w:val="28"/>
          <w:szCs w:val="28"/>
        </w:rPr>
        <w:t>The</w:t>
      </w:r>
      <w:r w:rsidR="00DC5017">
        <w:rPr>
          <w:sz w:val="28"/>
          <w:szCs w:val="28"/>
        </w:rPr>
        <w:t xml:space="preserve"> Co</w:t>
      </w:r>
      <w:r>
        <w:rPr>
          <w:sz w:val="28"/>
          <w:szCs w:val="28"/>
        </w:rPr>
        <w:t xml:space="preserve">mpetition will NOT be a qualifier for the National Young Horse Championships conducted each year at Dressage and Jumping with the Stars each year in Victoria.  Instead, with the advice and assistance of the dressage community, we have devised what we anticipate to be a prestigious but horse and rider friendly competition.    </w:t>
      </w:r>
    </w:p>
    <w:p w:rsidR="00FC2F3A" w:rsidRDefault="00FC2F3A" w:rsidP="007E071E">
      <w:pPr>
        <w:jc w:val="both"/>
        <w:rPr>
          <w:sz w:val="28"/>
          <w:szCs w:val="28"/>
        </w:rPr>
      </w:pPr>
    </w:p>
    <w:p w:rsidR="00DC5017" w:rsidRDefault="00DC5017" w:rsidP="007E071E">
      <w:pPr>
        <w:jc w:val="both"/>
        <w:rPr>
          <w:sz w:val="28"/>
          <w:szCs w:val="28"/>
        </w:rPr>
      </w:pPr>
      <w:r>
        <w:rPr>
          <w:sz w:val="28"/>
          <w:szCs w:val="28"/>
        </w:rPr>
        <w:t>The Competition is outlined as follows:</w:t>
      </w:r>
    </w:p>
    <w:p w:rsidR="00DC5017" w:rsidRDefault="00DC5017" w:rsidP="007E071E">
      <w:pPr>
        <w:jc w:val="both"/>
        <w:rPr>
          <w:sz w:val="28"/>
          <w:szCs w:val="28"/>
        </w:rPr>
      </w:pPr>
    </w:p>
    <w:p w:rsidR="00FC2F3A" w:rsidRDefault="00FC2F3A" w:rsidP="007E071E">
      <w:pPr>
        <w:jc w:val="both"/>
        <w:rPr>
          <w:b/>
          <w:sz w:val="28"/>
          <w:szCs w:val="28"/>
        </w:rPr>
      </w:pPr>
      <w:r>
        <w:rPr>
          <w:b/>
          <w:sz w:val="28"/>
          <w:szCs w:val="28"/>
        </w:rPr>
        <w:t>Eligibility Requirements:</w:t>
      </w:r>
    </w:p>
    <w:p w:rsidR="00FC2F3A" w:rsidRDefault="00FC2F3A" w:rsidP="007E071E">
      <w:pPr>
        <w:jc w:val="both"/>
        <w:rPr>
          <w:b/>
          <w:sz w:val="28"/>
          <w:szCs w:val="28"/>
        </w:rPr>
      </w:pPr>
    </w:p>
    <w:p w:rsidR="00FC2F3A" w:rsidRPr="00FC2F3A" w:rsidRDefault="00FC2F3A" w:rsidP="00FC2F3A">
      <w:pPr>
        <w:pStyle w:val="ListParagraph"/>
        <w:numPr>
          <w:ilvl w:val="0"/>
          <w:numId w:val="12"/>
        </w:numPr>
        <w:jc w:val="both"/>
        <w:rPr>
          <w:sz w:val="28"/>
          <w:szCs w:val="28"/>
        </w:rPr>
      </w:pPr>
      <w:r w:rsidRPr="00FC2F3A">
        <w:rPr>
          <w:sz w:val="28"/>
          <w:szCs w:val="28"/>
        </w:rPr>
        <w:t xml:space="preserve">The Rider </w:t>
      </w:r>
      <w:r>
        <w:rPr>
          <w:sz w:val="28"/>
          <w:szCs w:val="28"/>
        </w:rPr>
        <w:t xml:space="preserve"> of the Horse MUST</w:t>
      </w:r>
      <w:r w:rsidRPr="00FC2F3A">
        <w:rPr>
          <w:sz w:val="28"/>
          <w:szCs w:val="28"/>
        </w:rPr>
        <w:t xml:space="preserve"> be a current financial member of Equestrian Western Australia – either competitor or participant.</w:t>
      </w:r>
    </w:p>
    <w:p w:rsidR="00FC2F3A" w:rsidRDefault="00FC2F3A" w:rsidP="00FC2F3A">
      <w:pPr>
        <w:pStyle w:val="ListParagraph"/>
        <w:numPr>
          <w:ilvl w:val="0"/>
          <w:numId w:val="12"/>
        </w:numPr>
        <w:jc w:val="both"/>
        <w:rPr>
          <w:sz w:val="28"/>
          <w:szCs w:val="28"/>
        </w:rPr>
      </w:pPr>
      <w:r>
        <w:rPr>
          <w:sz w:val="28"/>
          <w:szCs w:val="28"/>
        </w:rPr>
        <w:t>To be eligible to compete as a Horse – the Horse must be over 14.2h.</w:t>
      </w:r>
    </w:p>
    <w:p w:rsidR="00FC2F3A" w:rsidRDefault="00FC2F3A" w:rsidP="00FC2F3A">
      <w:pPr>
        <w:pStyle w:val="ListParagraph"/>
        <w:numPr>
          <w:ilvl w:val="0"/>
          <w:numId w:val="12"/>
        </w:numPr>
        <w:jc w:val="both"/>
        <w:rPr>
          <w:sz w:val="28"/>
          <w:szCs w:val="28"/>
        </w:rPr>
      </w:pPr>
      <w:r>
        <w:rPr>
          <w:sz w:val="28"/>
          <w:szCs w:val="28"/>
        </w:rPr>
        <w:t>The Horse does NOT need to be registered with Equestrian Australia or Equestrian Western Australia, nor does it need to hold a current competition licence (performance card).</w:t>
      </w:r>
    </w:p>
    <w:p w:rsidR="00FC2F3A" w:rsidRPr="00FC2F3A" w:rsidRDefault="00FC2F3A" w:rsidP="00FC2F3A">
      <w:pPr>
        <w:pStyle w:val="ListParagraph"/>
        <w:ind w:left="1080"/>
        <w:jc w:val="both"/>
        <w:rPr>
          <w:sz w:val="28"/>
          <w:szCs w:val="28"/>
        </w:rPr>
      </w:pPr>
    </w:p>
    <w:p w:rsidR="00DC5017" w:rsidRDefault="00DC5017" w:rsidP="007E071E">
      <w:pPr>
        <w:jc w:val="both"/>
        <w:rPr>
          <w:sz w:val="28"/>
          <w:szCs w:val="28"/>
        </w:rPr>
      </w:pPr>
      <w:r w:rsidRPr="00AD0D82">
        <w:rPr>
          <w:b/>
          <w:sz w:val="28"/>
          <w:szCs w:val="28"/>
        </w:rPr>
        <w:t>Categories:</w:t>
      </w:r>
      <w:r w:rsidRPr="00AD0D82">
        <w:rPr>
          <w:b/>
          <w:sz w:val="28"/>
          <w:szCs w:val="28"/>
        </w:rPr>
        <w:tab/>
      </w:r>
      <w:r w:rsidRPr="00AD0D82">
        <w:rPr>
          <w:b/>
          <w:sz w:val="28"/>
          <w:szCs w:val="28"/>
        </w:rPr>
        <w:tab/>
      </w:r>
      <w:r>
        <w:rPr>
          <w:sz w:val="28"/>
          <w:szCs w:val="28"/>
        </w:rPr>
        <w:t>4 year old Young Dressage Horse</w:t>
      </w:r>
    </w:p>
    <w:p w:rsidR="00DC5017" w:rsidRDefault="00DC5017" w:rsidP="007E071E">
      <w:pPr>
        <w:jc w:val="both"/>
        <w:rPr>
          <w:sz w:val="28"/>
          <w:szCs w:val="28"/>
        </w:rPr>
      </w:pPr>
      <w:r>
        <w:rPr>
          <w:sz w:val="28"/>
          <w:szCs w:val="28"/>
        </w:rPr>
        <w:tab/>
      </w:r>
      <w:r>
        <w:rPr>
          <w:sz w:val="28"/>
          <w:szCs w:val="28"/>
        </w:rPr>
        <w:tab/>
      </w:r>
      <w:r>
        <w:rPr>
          <w:sz w:val="28"/>
          <w:szCs w:val="28"/>
        </w:rPr>
        <w:tab/>
        <w:t>5 year old Young Dressage Horse</w:t>
      </w:r>
    </w:p>
    <w:p w:rsidR="00DC5017" w:rsidRDefault="00DC5017" w:rsidP="007E071E">
      <w:pPr>
        <w:jc w:val="both"/>
        <w:rPr>
          <w:sz w:val="28"/>
          <w:szCs w:val="28"/>
        </w:rPr>
      </w:pPr>
      <w:r>
        <w:rPr>
          <w:sz w:val="28"/>
          <w:szCs w:val="28"/>
        </w:rPr>
        <w:tab/>
      </w:r>
      <w:r>
        <w:rPr>
          <w:sz w:val="28"/>
          <w:szCs w:val="28"/>
        </w:rPr>
        <w:tab/>
      </w:r>
      <w:r>
        <w:rPr>
          <w:sz w:val="28"/>
          <w:szCs w:val="28"/>
        </w:rPr>
        <w:tab/>
        <w:t>6 year old Young Dressage Horse</w:t>
      </w:r>
    </w:p>
    <w:p w:rsidR="00DC5017" w:rsidRDefault="00DC5017" w:rsidP="007E071E">
      <w:pPr>
        <w:jc w:val="both"/>
        <w:rPr>
          <w:sz w:val="28"/>
          <w:szCs w:val="28"/>
        </w:rPr>
      </w:pPr>
    </w:p>
    <w:p w:rsidR="00DC5017" w:rsidRDefault="00DC5017" w:rsidP="007E071E">
      <w:pPr>
        <w:jc w:val="both"/>
        <w:rPr>
          <w:sz w:val="28"/>
          <w:szCs w:val="28"/>
        </w:rPr>
      </w:pPr>
      <w:r>
        <w:rPr>
          <w:sz w:val="28"/>
          <w:szCs w:val="28"/>
        </w:rPr>
        <w:t xml:space="preserve">For the purposes of its eligibility for the relevant category - the age of the Young Dressage Horse shall be taken as of its date of birth on the day of the Competition. </w:t>
      </w:r>
    </w:p>
    <w:p w:rsidR="00DC5017" w:rsidRDefault="00DC5017" w:rsidP="007E071E">
      <w:pPr>
        <w:jc w:val="both"/>
        <w:rPr>
          <w:sz w:val="28"/>
          <w:szCs w:val="28"/>
        </w:rPr>
      </w:pPr>
    </w:p>
    <w:p w:rsidR="00DC5017" w:rsidRDefault="00DC5017" w:rsidP="007E071E">
      <w:pPr>
        <w:jc w:val="both"/>
        <w:rPr>
          <w:sz w:val="28"/>
          <w:szCs w:val="28"/>
        </w:rPr>
      </w:pPr>
      <w:r>
        <w:rPr>
          <w:sz w:val="28"/>
          <w:szCs w:val="28"/>
        </w:rPr>
        <w:t>For example (1) if the horse is born on the 18</w:t>
      </w:r>
      <w:r w:rsidRPr="00DC5017">
        <w:rPr>
          <w:sz w:val="28"/>
          <w:szCs w:val="28"/>
          <w:vertAlign w:val="superscript"/>
        </w:rPr>
        <w:t>th</w:t>
      </w:r>
      <w:r>
        <w:rPr>
          <w:sz w:val="28"/>
          <w:szCs w:val="28"/>
        </w:rPr>
        <w:t xml:space="preserve"> December 2009 – the horse will be eligible for the 4 year old category (2) if the horse is born on the 11</w:t>
      </w:r>
      <w:r w:rsidRPr="00DC5017">
        <w:rPr>
          <w:sz w:val="28"/>
          <w:szCs w:val="28"/>
          <w:vertAlign w:val="superscript"/>
        </w:rPr>
        <w:t>th</w:t>
      </w:r>
      <w:r>
        <w:rPr>
          <w:sz w:val="28"/>
          <w:szCs w:val="28"/>
        </w:rPr>
        <w:t xml:space="preserve"> April 2009 – the horse will be eligible for the 5 year old category (3) if the horse is born on the 19</w:t>
      </w:r>
      <w:r w:rsidRPr="00DC5017">
        <w:rPr>
          <w:sz w:val="28"/>
          <w:szCs w:val="28"/>
          <w:vertAlign w:val="superscript"/>
        </w:rPr>
        <w:t>th</w:t>
      </w:r>
      <w:r>
        <w:rPr>
          <w:sz w:val="28"/>
          <w:szCs w:val="28"/>
        </w:rPr>
        <w:t xml:space="preserve"> April 2007 </w:t>
      </w:r>
      <w:r w:rsidR="00AD0D82">
        <w:rPr>
          <w:sz w:val="28"/>
          <w:szCs w:val="28"/>
        </w:rPr>
        <w:t>– the horse would be eligible for the 6 year old category.</w:t>
      </w:r>
    </w:p>
    <w:p w:rsidR="00AD0D82" w:rsidRDefault="00AD0D82" w:rsidP="007E071E">
      <w:pPr>
        <w:jc w:val="both"/>
        <w:rPr>
          <w:sz w:val="28"/>
          <w:szCs w:val="28"/>
        </w:rPr>
      </w:pPr>
    </w:p>
    <w:p w:rsidR="00C930A0" w:rsidRDefault="00C930A0" w:rsidP="007E071E">
      <w:pPr>
        <w:jc w:val="both"/>
        <w:rPr>
          <w:sz w:val="28"/>
          <w:szCs w:val="28"/>
        </w:rPr>
      </w:pPr>
      <w:r>
        <w:rPr>
          <w:b/>
          <w:sz w:val="28"/>
          <w:szCs w:val="28"/>
        </w:rPr>
        <w:t>Assessment:</w:t>
      </w:r>
      <w:r>
        <w:rPr>
          <w:sz w:val="28"/>
          <w:szCs w:val="28"/>
        </w:rPr>
        <w:tab/>
      </w:r>
    </w:p>
    <w:p w:rsidR="00C930A0" w:rsidRDefault="00C930A0" w:rsidP="007E071E">
      <w:pPr>
        <w:jc w:val="both"/>
        <w:rPr>
          <w:sz w:val="28"/>
          <w:szCs w:val="28"/>
        </w:rPr>
      </w:pPr>
    </w:p>
    <w:p w:rsidR="00AD0D82" w:rsidRDefault="00C930A0" w:rsidP="007E071E">
      <w:pPr>
        <w:jc w:val="both"/>
        <w:rPr>
          <w:sz w:val="28"/>
          <w:szCs w:val="28"/>
        </w:rPr>
      </w:pPr>
      <w:r>
        <w:rPr>
          <w:sz w:val="28"/>
          <w:szCs w:val="28"/>
        </w:rPr>
        <w:t xml:space="preserve">Dressage test </w:t>
      </w:r>
      <w:r>
        <w:rPr>
          <w:sz w:val="28"/>
          <w:szCs w:val="28"/>
        </w:rPr>
        <w:tab/>
      </w:r>
      <w:r>
        <w:rPr>
          <w:sz w:val="28"/>
          <w:szCs w:val="28"/>
        </w:rPr>
        <w:tab/>
      </w:r>
      <w:r>
        <w:rPr>
          <w:sz w:val="28"/>
          <w:szCs w:val="28"/>
        </w:rPr>
        <w:tab/>
      </w:r>
      <w:r w:rsidR="00AD0D82">
        <w:rPr>
          <w:sz w:val="28"/>
          <w:szCs w:val="28"/>
        </w:rPr>
        <w:tab/>
      </w:r>
      <w:r>
        <w:rPr>
          <w:sz w:val="28"/>
          <w:szCs w:val="28"/>
        </w:rPr>
        <w:tab/>
      </w:r>
      <w:r>
        <w:rPr>
          <w:sz w:val="28"/>
          <w:szCs w:val="28"/>
        </w:rPr>
        <w:tab/>
      </w:r>
      <w:r>
        <w:rPr>
          <w:sz w:val="28"/>
          <w:szCs w:val="28"/>
        </w:rPr>
        <w:tab/>
      </w:r>
      <w:r>
        <w:rPr>
          <w:sz w:val="28"/>
          <w:szCs w:val="28"/>
        </w:rPr>
        <w:tab/>
      </w:r>
      <w:r w:rsidR="00863ABF">
        <w:rPr>
          <w:sz w:val="28"/>
          <w:szCs w:val="28"/>
        </w:rPr>
        <w:t xml:space="preserve"> </w:t>
      </w:r>
      <w:r w:rsidR="00AD0D82">
        <w:rPr>
          <w:sz w:val="28"/>
          <w:szCs w:val="28"/>
        </w:rPr>
        <w:t>(</w:t>
      </w:r>
      <w:r>
        <w:rPr>
          <w:sz w:val="28"/>
          <w:szCs w:val="28"/>
        </w:rPr>
        <w:t>100</w:t>
      </w:r>
      <w:r w:rsidR="00AD0D82">
        <w:rPr>
          <w:sz w:val="28"/>
          <w:szCs w:val="28"/>
        </w:rPr>
        <w:t>)</w:t>
      </w:r>
    </w:p>
    <w:p w:rsidR="00C930A0" w:rsidRDefault="00C930A0" w:rsidP="00C930A0">
      <w:pPr>
        <w:jc w:val="both"/>
        <w:rPr>
          <w:sz w:val="28"/>
          <w:szCs w:val="28"/>
        </w:rPr>
      </w:pPr>
      <w:r>
        <w:rPr>
          <w:sz w:val="28"/>
          <w:szCs w:val="28"/>
        </w:rPr>
        <w:t xml:space="preserve">In hand  – </w:t>
      </w:r>
      <w:r w:rsidR="006C0D45">
        <w:rPr>
          <w:sz w:val="28"/>
          <w:szCs w:val="28"/>
        </w:rPr>
        <w:t xml:space="preserve">static and moving </w:t>
      </w:r>
      <w:r w:rsidR="006C0D45">
        <w:rPr>
          <w:sz w:val="28"/>
          <w:szCs w:val="28"/>
        </w:rPr>
        <w:tab/>
      </w:r>
      <w:r w:rsidR="006C0D45">
        <w:rPr>
          <w:sz w:val="28"/>
          <w:szCs w:val="28"/>
        </w:rPr>
        <w:tab/>
      </w:r>
      <w:r w:rsidR="006C0D45">
        <w:rPr>
          <w:sz w:val="28"/>
          <w:szCs w:val="28"/>
        </w:rPr>
        <w:tab/>
        <w:t xml:space="preserve">  </w:t>
      </w:r>
      <w:r w:rsidR="006C0D45">
        <w:rPr>
          <w:sz w:val="28"/>
          <w:szCs w:val="28"/>
        </w:rPr>
        <w:tab/>
      </w:r>
      <w:r w:rsidR="006C0D45">
        <w:rPr>
          <w:sz w:val="28"/>
          <w:szCs w:val="28"/>
        </w:rPr>
        <w:tab/>
      </w:r>
      <w:r w:rsidR="006C0D45">
        <w:rPr>
          <w:sz w:val="28"/>
          <w:szCs w:val="28"/>
        </w:rPr>
        <w:tab/>
        <w:t xml:space="preserve">   (25</w:t>
      </w:r>
      <w:r>
        <w:rPr>
          <w:sz w:val="28"/>
          <w:szCs w:val="28"/>
        </w:rPr>
        <w:t>)</w:t>
      </w:r>
    </w:p>
    <w:p w:rsidR="00AD0D82" w:rsidRDefault="00C930A0" w:rsidP="007E071E">
      <w:pPr>
        <w:jc w:val="both"/>
        <w:rPr>
          <w:sz w:val="28"/>
          <w:szCs w:val="28"/>
        </w:rPr>
      </w:pPr>
      <w:r>
        <w:rPr>
          <w:sz w:val="28"/>
          <w:szCs w:val="28"/>
        </w:rPr>
        <w:t xml:space="preserve">Guest rider </w:t>
      </w:r>
      <w:r w:rsidR="00AD0D82">
        <w:rPr>
          <w:sz w:val="28"/>
          <w:szCs w:val="28"/>
        </w:rPr>
        <w:t xml:space="preserve"> – see </w:t>
      </w:r>
      <w:r>
        <w:rPr>
          <w:sz w:val="28"/>
          <w:szCs w:val="28"/>
        </w:rPr>
        <w:t>further details below</w:t>
      </w:r>
      <w:r w:rsidR="00AD0D82">
        <w:rPr>
          <w:sz w:val="28"/>
          <w:szCs w:val="28"/>
        </w:rPr>
        <w:tab/>
      </w:r>
      <w:r>
        <w:rPr>
          <w:sz w:val="28"/>
          <w:szCs w:val="28"/>
        </w:rPr>
        <w:t xml:space="preserve">  </w:t>
      </w:r>
      <w:r>
        <w:rPr>
          <w:sz w:val="28"/>
          <w:szCs w:val="28"/>
        </w:rPr>
        <w:tab/>
      </w:r>
      <w:r>
        <w:rPr>
          <w:sz w:val="28"/>
          <w:szCs w:val="28"/>
        </w:rPr>
        <w:tab/>
        <w:t xml:space="preserve">               (10)</w:t>
      </w:r>
    </w:p>
    <w:p w:rsidR="00C930A0" w:rsidRDefault="00C930A0" w:rsidP="007E071E">
      <w:pPr>
        <w:jc w:val="both"/>
        <w:rPr>
          <w:sz w:val="28"/>
          <w:szCs w:val="28"/>
        </w:rPr>
      </w:pPr>
    </w:p>
    <w:p w:rsidR="00C930A0" w:rsidRPr="00C930A0" w:rsidRDefault="00C930A0" w:rsidP="007E071E">
      <w:pPr>
        <w:jc w:val="both"/>
        <w:rPr>
          <w:b/>
          <w:sz w:val="28"/>
          <w:szCs w:val="28"/>
        </w:rPr>
      </w:pPr>
    </w:p>
    <w:p w:rsidR="00C930A0" w:rsidRDefault="00C930A0" w:rsidP="007E071E">
      <w:pPr>
        <w:jc w:val="both"/>
        <w:rPr>
          <w:b/>
          <w:sz w:val="28"/>
          <w:szCs w:val="28"/>
        </w:rPr>
      </w:pPr>
      <w:r>
        <w:rPr>
          <w:b/>
          <w:sz w:val="28"/>
          <w:szCs w:val="28"/>
        </w:rPr>
        <w:t>Dressage Test Assessment:</w:t>
      </w:r>
    </w:p>
    <w:p w:rsidR="00C930A0" w:rsidRDefault="00C930A0" w:rsidP="007E071E">
      <w:pPr>
        <w:jc w:val="both"/>
        <w:rPr>
          <w:b/>
          <w:sz w:val="28"/>
          <w:szCs w:val="28"/>
        </w:rPr>
      </w:pPr>
    </w:p>
    <w:p w:rsidR="00C930A0" w:rsidRDefault="00C930A0" w:rsidP="007E071E">
      <w:pPr>
        <w:jc w:val="both"/>
        <w:rPr>
          <w:sz w:val="28"/>
          <w:szCs w:val="28"/>
        </w:rPr>
      </w:pPr>
      <w:r>
        <w:rPr>
          <w:sz w:val="28"/>
          <w:szCs w:val="28"/>
        </w:rPr>
        <w:t>4 year old Young Dressage Horse to complete</w:t>
      </w:r>
      <w:r>
        <w:rPr>
          <w:sz w:val="28"/>
          <w:szCs w:val="28"/>
        </w:rPr>
        <w:tab/>
        <w:t>Preliminary 1:2</w:t>
      </w:r>
    </w:p>
    <w:p w:rsidR="00C930A0" w:rsidRDefault="00C930A0" w:rsidP="007E071E">
      <w:pPr>
        <w:jc w:val="both"/>
        <w:rPr>
          <w:sz w:val="28"/>
          <w:szCs w:val="28"/>
        </w:rPr>
      </w:pPr>
      <w:r>
        <w:rPr>
          <w:sz w:val="28"/>
          <w:szCs w:val="28"/>
        </w:rPr>
        <w:t xml:space="preserve">5 year old Young Dressage Horse to complete </w:t>
      </w:r>
      <w:r>
        <w:rPr>
          <w:sz w:val="28"/>
          <w:szCs w:val="28"/>
        </w:rPr>
        <w:tab/>
        <w:t>Novice 2:2</w:t>
      </w:r>
    </w:p>
    <w:p w:rsidR="00C930A0" w:rsidRDefault="00C930A0" w:rsidP="007E071E">
      <w:pPr>
        <w:jc w:val="both"/>
        <w:rPr>
          <w:sz w:val="28"/>
          <w:szCs w:val="28"/>
        </w:rPr>
      </w:pPr>
      <w:r>
        <w:rPr>
          <w:sz w:val="28"/>
          <w:szCs w:val="28"/>
        </w:rPr>
        <w:t>6 year  old Young Dressage Horse to complete</w:t>
      </w:r>
      <w:r>
        <w:rPr>
          <w:sz w:val="28"/>
          <w:szCs w:val="28"/>
        </w:rPr>
        <w:tab/>
        <w:t>Elementary 3:</w:t>
      </w:r>
      <w:r w:rsidR="00F9472B">
        <w:rPr>
          <w:sz w:val="28"/>
          <w:szCs w:val="28"/>
        </w:rPr>
        <w:t>1</w:t>
      </w:r>
    </w:p>
    <w:p w:rsidR="006C0D45" w:rsidRDefault="006C0D45" w:rsidP="007E071E">
      <w:pPr>
        <w:jc w:val="both"/>
        <w:rPr>
          <w:sz w:val="28"/>
          <w:szCs w:val="28"/>
        </w:rPr>
      </w:pPr>
    </w:p>
    <w:p w:rsidR="006C0D45" w:rsidRDefault="00FC2F3A" w:rsidP="00FC2F3A">
      <w:pPr>
        <w:jc w:val="both"/>
        <w:rPr>
          <w:sz w:val="28"/>
          <w:szCs w:val="28"/>
        </w:rPr>
      </w:pPr>
      <w:r>
        <w:rPr>
          <w:sz w:val="28"/>
          <w:szCs w:val="28"/>
        </w:rPr>
        <w:t>The test will be judged and marked as</w:t>
      </w:r>
      <w:r w:rsidR="00F51CDC">
        <w:rPr>
          <w:sz w:val="28"/>
          <w:szCs w:val="28"/>
        </w:rPr>
        <w:t xml:space="preserve"> per</w:t>
      </w:r>
      <w:r>
        <w:rPr>
          <w:sz w:val="28"/>
          <w:szCs w:val="28"/>
        </w:rPr>
        <w:t xml:space="preserve"> the FEI Young Horse Tests with marks awarded for (1) Trot (2) Walk (3) Canter (4) Submissiveness and (5) General Impression.</w:t>
      </w:r>
    </w:p>
    <w:p w:rsidR="00F9472B" w:rsidRDefault="00F9472B" w:rsidP="007E071E">
      <w:pPr>
        <w:jc w:val="both"/>
        <w:rPr>
          <w:sz w:val="28"/>
          <w:szCs w:val="28"/>
        </w:rPr>
      </w:pPr>
    </w:p>
    <w:p w:rsidR="00F9472B" w:rsidRDefault="00F9472B" w:rsidP="007E071E">
      <w:pPr>
        <w:jc w:val="both"/>
        <w:rPr>
          <w:b/>
          <w:sz w:val="28"/>
          <w:szCs w:val="28"/>
        </w:rPr>
      </w:pPr>
      <w:r>
        <w:rPr>
          <w:b/>
          <w:sz w:val="28"/>
          <w:szCs w:val="28"/>
        </w:rPr>
        <w:t>In hand Assessment:</w:t>
      </w:r>
    </w:p>
    <w:p w:rsidR="00F9472B" w:rsidRDefault="00F9472B" w:rsidP="007E071E">
      <w:pPr>
        <w:jc w:val="both"/>
        <w:rPr>
          <w:b/>
          <w:sz w:val="28"/>
          <w:szCs w:val="28"/>
        </w:rPr>
      </w:pPr>
    </w:p>
    <w:p w:rsidR="00F9472B" w:rsidRDefault="00F9472B" w:rsidP="007E071E">
      <w:pPr>
        <w:jc w:val="both"/>
        <w:rPr>
          <w:sz w:val="28"/>
          <w:szCs w:val="28"/>
        </w:rPr>
      </w:pPr>
      <w:r>
        <w:rPr>
          <w:sz w:val="28"/>
          <w:szCs w:val="28"/>
        </w:rPr>
        <w:t>On completion of the Dressage Test Assessment, the Rider shall immediately present the Horse to the In Hand Assessors.  The saddle and saddlecloth shall be removed at the instruction of the assessor</w:t>
      </w:r>
      <w:r w:rsidR="00F51CDC">
        <w:rPr>
          <w:sz w:val="28"/>
          <w:szCs w:val="28"/>
        </w:rPr>
        <w:t>s and the Horse shall be</w:t>
      </w:r>
      <w:r>
        <w:rPr>
          <w:sz w:val="28"/>
          <w:szCs w:val="28"/>
        </w:rPr>
        <w:t xml:space="preserve"> displayed by the Rider as and how requested by the In Hand Assessors.</w:t>
      </w:r>
    </w:p>
    <w:p w:rsidR="00F9472B" w:rsidRDefault="00F9472B" w:rsidP="007E071E">
      <w:pPr>
        <w:jc w:val="both"/>
        <w:rPr>
          <w:sz w:val="28"/>
          <w:szCs w:val="28"/>
        </w:rPr>
      </w:pPr>
    </w:p>
    <w:p w:rsidR="00F9472B" w:rsidRDefault="00F9472B" w:rsidP="007E071E">
      <w:pPr>
        <w:jc w:val="both"/>
        <w:rPr>
          <w:sz w:val="28"/>
          <w:szCs w:val="28"/>
        </w:rPr>
      </w:pPr>
      <w:r>
        <w:rPr>
          <w:sz w:val="28"/>
          <w:szCs w:val="28"/>
        </w:rPr>
        <w:t>It is likely that the In Hand Assessors will ask for the Rider to stand the Horse for a static assessment</w:t>
      </w:r>
      <w:r w:rsidR="0068117C">
        <w:rPr>
          <w:sz w:val="28"/>
          <w:szCs w:val="28"/>
        </w:rPr>
        <w:t xml:space="preserve"> </w:t>
      </w:r>
      <w:r>
        <w:rPr>
          <w:sz w:val="28"/>
          <w:szCs w:val="28"/>
        </w:rPr>
        <w:t xml:space="preserve">and </w:t>
      </w:r>
      <w:r w:rsidR="0068117C">
        <w:rPr>
          <w:sz w:val="28"/>
          <w:szCs w:val="28"/>
        </w:rPr>
        <w:t xml:space="preserve">to display the Horse </w:t>
      </w:r>
      <w:r>
        <w:rPr>
          <w:sz w:val="28"/>
          <w:szCs w:val="28"/>
        </w:rPr>
        <w:t>in walk (away, towards and a side view) and in trot (away, towards and a side view).</w:t>
      </w:r>
    </w:p>
    <w:p w:rsidR="00F9472B" w:rsidRDefault="00F9472B" w:rsidP="007E071E">
      <w:pPr>
        <w:jc w:val="both"/>
        <w:rPr>
          <w:sz w:val="28"/>
          <w:szCs w:val="28"/>
        </w:rPr>
      </w:pPr>
    </w:p>
    <w:p w:rsidR="00F9472B" w:rsidRDefault="00F9472B" w:rsidP="007E071E">
      <w:pPr>
        <w:jc w:val="both"/>
        <w:rPr>
          <w:sz w:val="28"/>
          <w:szCs w:val="28"/>
        </w:rPr>
      </w:pPr>
      <w:r>
        <w:rPr>
          <w:sz w:val="28"/>
          <w:szCs w:val="28"/>
        </w:rPr>
        <w:t>The assessment shall be weighted as follows:</w:t>
      </w:r>
    </w:p>
    <w:p w:rsidR="00F51CDC" w:rsidRDefault="00F51CDC" w:rsidP="007E071E">
      <w:pPr>
        <w:jc w:val="both"/>
        <w:rPr>
          <w:sz w:val="28"/>
          <w:szCs w:val="28"/>
        </w:rPr>
      </w:pPr>
    </w:p>
    <w:p w:rsidR="00F9472B" w:rsidRDefault="0068117C" w:rsidP="007E071E">
      <w:pPr>
        <w:jc w:val="both"/>
        <w:rPr>
          <w:sz w:val="28"/>
          <w:szCs w:val="28"/>
        </w:rPr>
      </w:pPr>
      <w:r>
        <w:rPr>
          <w:sz w:val="28"/>
          <w:szCs w:val="28"/>
        </w:rPr>
        <w:t>A.</w:t>
      </w:r>
      <w:r>
        <w:rPr>
          <w:sz w:val="28"/>
          <w:szCs w:val="28"/>
        </w:rPr>
        <w:tab/>
      </w:r>
      <w:r w:rsidR="00F9472B">
        <w:rPr>
          <w:sz w:val="28"/>
          <w:szCs w:val="28"/>
        </w:rPr>
        <w:t>Conformation (suitability to purpose</w:t>
      </w:r>
      <w:r w:rsidR="006C0D45">
        <w:rPr>
          <w:sz w:val="28"/>
          <w:szCs w:val="28"/>
        </w:rPr>
        <w:t xml:space="preserve"> - dressage</w:t>
      </w:r>
      <w:r>
        <w:rPr>
          <w:sz w:val="28"/>
          <w:szCs w:val="28"/>
        </w:rPr>
        <w:t>)</w:t>
      </w:r>
      <w:r w:rsidR="006C0D45">
        <w:rPr>
          <w:sz w:val="28"/>
          <w:szCs w:val="28"/>
        </w:rPr>
        <w:tab/>
      </w:r>
      <w:r w:rsidR="006C0D45">
        <w:rPr>
          <w:sz w:val="28"/>
          <w:szCs w:val="28"/>
        </w:rPr>
        <w:tab/>
        <w:t>10</w:t>
      </w:r>
    </w:p>
    <w:p w:rsidR="006C0D45" w:rsidRDefault="0068117C" w:rsidP="007E071E">
      <w:pPr>
        <w:jc w:val="both"/>
        <w:rPr>
          <w:sz w:val="28"/>
          <w:szCs w:val="28"/>
        </w:rPr>
      </w:pPr>
      <w:r>
        <w:rPr>
          <w:sz w:val="28"/>
          <w:szCs w:val="28"/>
        </w:rPr>
        <w:t>B.</w:t>
      </w:r>
      <w:r>
        <w:rPr>
          <w:sz w:val="28"/>
          <w:szCs w:val="28"/>
        </w:rPr>
        <w:tab/>
      </w:r>
      <w:r w:rsidR="006C0D45">
        <w:rPr>
          <w:sz w:val="28"/>
          <w:szCs w:val="28"/>
        </w:rPr>
        <w:t>Paces</w:t>
      </w:r>
      <w:r w:rsidR="006C0D45">
        <w:rPr>
          <w:sz w:val="28"/>
          <w:szCs w:val="28"/>
        </w:rPr>
        <w:tab/>
      </w:r>
      <w:r>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t>10</w:t>
      </w:r>
    </w:p>
    <w:p w:rsidR="006C0D45" w:rsidRDefault="0068117C" w:rsidP="007E071E">
      <w:pPr>
        <w:jc w:val="both"/>
        <w:rPr>
          <w:sz w:val="28"/>
          <w:szCs w:val="28"/>
        </w:rPr>
      </w:pPr>
      <w:r>
        <w:rPr>
          <w:sz w:val="28"/>
          <w:szCs w:val="28"/>
        </w:rPr>
        <w:t>C.</w:t>
      </w:r>
      <w:r>
        <w:rPr>
          <w:sz w:val="28"/>
          <w:szCs w:val="28"/>
        </w:rPr>
        <w:tab/>
        <w:t>Behaviour</w:t>
      </w:r>
      <w:r>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r>
      <w:r w:rsidR="006C0D45">
        <w:rPr>
          <w:sz w:val="28"/>
          <w:szCs w:val="28"/>
        </w:rPr>
        <w:tab/>
        <w:t xml:space="preserve">  5</w:t>
      </w:r>
      <w:r>
        <w:rPr>
          <w:sz w:val="28"/>
          <w:szCs w:val="28"/>
        </w:rPr>
        <w:tab/>
        <w:t>TOTAL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p>
    <w:p w:rsidR="000D4B5A" w:rsidRDefault="000D4B5A" w:rsidP="007E071E">
      <w:pPr>
        <w:jc w:val="both"/>
        <w:rPr>
          <w:sz w:val="28"/>
          <w:szCs w:val="28"/>
        </w:rPr>
      </w:pPr>
    </w:p>
    <w:p w:rsidR="000D4B5A" w:rsidRDefault="000D4B5A" w:rsidP="007E071E">
      <w:pPr>
        <w:jc w:val="both"/>
        <w:rPr>
          <w:b/>
          <w:sz w:val="28"/>
          <w:szCs w:val="28"/>
        </w:rPr>
      </w:pPr>
      <w:r>
        <w:rPr>
          <w:b/>
          <w:sz w:val="28"/>
          <w:szCs w:val="28"/>
        </w:rPr>
        <w:t>Guest Rider:</w:t>
      </w:r>
    </w:p>
    <w:p w:rsidR="000D4B5A" w:rsidRDefault="000D4B5A" w:rsidP="007E071E">
      <w:pPr>
        <w:jc w:val="both"/>
        <w:rPr>
          <w:b/>
          <w:sz w:val="28"/>
          <w:szCs w:val="28"/>
        </w:rPr>
      </w:pPr>
    </w:p>
    <w:p w:rsidR="000D4B5A" w:rsidRDefault="000D4B5A" w:rsidP="007E071E">
      <w:pPr>
        <w:jc w:val="both"/>
        <w:rPr>
          <w:sz w:val="28"/>
          <w:szCs w:val="28"/>
        </w:rPr>
      </w:pPr>
      <w:r>
        <w:rPr>
          <w:sz w:val="28"/>
          <w:szCs w:val="28"/>
        </w:rPr>
        <w:t>In order to determine the Champion Young Dressage Horse – a Guest Rider will ride the winners of each category ie 4, 5 and 6 year old Young Horses.</w:t>
      </w:r>
    </w:p>
    <w:p w:rsidR="000D4B5A" w:rsidRDefault="000D4B5A" w:rsidP="007E071E">
      <w:pPr>
        <w:jc w:val="both"/>
        <w:rPr>
          <w:sz w:val="28"/>
          <w:szCs w:val="28"/>
        </w:rPr>
      </w:pPr>
    </w:p>
    <w:p w:rsidR="00BD450C" w:rsidRDefault="000D4B5A" w:rsidP="007E071E">
      <w:pPr>
        <w:jc w:val="both"/>
        <w:rPr>
          <w:sz w:val="28"/>
          <w:szCs w:val="28"/>
        </w:rPr>
      </w:pPr>
      <w:r>
        <w:rPr>
          <w:sz w:val="28"/>
          <w:szCs w:val="28"/>
        </w:rPr>
        <w:t>The Guest Rider will award a mark out of 10 based on the riders’s assessment of the Horse, its training, potential and suitability for purpose for dressage.  The Horse that receives</w:t>
      </w:r>
      <w:r w:rsidR="00BD450C">
        <w:rPr>
          <w:sz w:val="28"/>
          <w:szCs w:val="28"/>
        </w:rPr>
        <w:t xml:space="preserve"> that highest mark out of 10 from</w:t>
      </w:r>
      <w:r w:rsidR="002D22AF">
        <w:rPr>
          <w:sz w:val="28"/>
          <w:szCs w:val="28"/>
        </w:rPr>
        <w:t xml:space="preserve"> the G</w:t>
      </w:r>
      <w:r w:rsidR="00BD450C">
        <w:rPr>
          <w:sz w:val="28"/>
          <w:szCs w:val="28"/>
        </w:rPr>
        <w:t xml:space="preserve">uest Rider will be awarded the title of the </w:t>
      </w:r>
      <w:r w:rsidR="00BD450C" w:rsidRPr="002D22AF">
        <w:rPr>
          <w:i/>
          <w:sz w:val="28"/>
          <w:szCs w:val="28"/>
        </w:rPr>
        <w:t>Horseland Champion Young Dressage Horse</w:t>
      </w:r>
      <w:r w:rsidR="00BD450C">
        <w:rPr>
          <w:sz w:val="28"/>
          <w:szCs w:val="28"/>
        </w:rPr>
        <w:t>.</w:t>
      </w:r>
    </w:p>
    <w:p w:rsidR="00BD450C" w:rsidRDefault="00BD450C" w:rsidP="007E071E">
      <w:pPr>
        <w:jc w:val="both"/>
        <w:rPr>
          <w:sz w:val="28"/>
          <w:szCs w:val="28"/>
        </w:rPr>
      </w:pPr>
    </w:p>
    <w:p w:rsidR="00BD450C" w:rsidRDefault="00BD450C" w:rsidP="007E071E">
      <w:pPr>
        <w:jc w:val="both"/>
        <w:rPr>
          <w:sz w:val="28"/>
          <w:szCs w:val="28"/>
        </w:rPr>
      </w:pPr>
      <w:r>
        <w:rPr>
          <w:sz w:val="28"/>
          <w:szCs w:val="28"/>
        </w:rPr>
        <w:t>Please note that th</w:t>
      </w:r>
      <w:r w:rsidR="00047B30">
        <w:rPr>
          <w:sz w:val="28"/>
          <w:szCs w:val="28"/>
        </w:rPr>
        <w:t>e Guest Rider will be a suitabl</w:t>
      </w:r>
      <w:r>
        <w:rPr>
          <w:sz w:val="28"/>
          <w:szCs w:val="28"/>
        </w:rPr>
        <w:t>y qualified interstate or international FEI rider suitably qualified to safely and professionally ride and assess the Horses.  Details of the Guest Rider will be published prior to the Event.</w:t>
      </w:r>
    </w:p>
    <w:p w:rsidR="00BD450C" w:rsidRDefault="00BD450C" w:rsidP="007E071E">
      <w:pPr>
        <w:jc w:val="both"/>
        <w:rPr>
          <w:b/>
          <w:sz w:val="28"/>
          <w:szCs w:val="28"/>
        </w:rPr>
      </w:pPr>
      <w:r>
        <w:rPr>
          <w:b/>
          <w:sz w:val="28"/>
          <w:szCs w:val="28"/>
        </w:rPr>
        <w:t>Awards and Prizes:</w:t>
      </w:r>
      <w:r>
        <w:rPr>
          <w:b/>
          <w:sz w:val="28"/>
          <w:szCs w:val="28"/>
        </w:rPr>
        <w:tab/>
      </w:r>
      <w:r>
        <w:rPr>
          <w:b/>
          <w:sz w:val="28"/>
          <w:szCs w:val="28"/>
        </w:rPr>
        <w:tab/>
      </w:r>
      <w:r>
        <w:rPr>
          <w:b/>
          <w:sz w:val="28"/>
          <w:szCs w:val="28"/>
        </w:rPr>
        <w:tab/>
      </w:r>
      <w:r>
        <w:rPr>
          <w:b/>
          <w:sz w:val="28"/>
          <w:szCs w:val="28"/>
        </w:rPr>
        <w:tab/>
      </w:r>
      <w:r>
        <w:rPr>
          <w:b/>
          <w:sz w:val="28"/>
          <w:szCs w:val="28"/>
        </w:rPr>
        <w:tab/>
      </w:r>
      <w:r>
        <w:rPr>
          <w:b/>
          <w:noProof/>
          <w:sz w:val="28"/>
          <w:szCs w:val="28"/>
          <w:lang w:val="en-AU" w:eastAsia="en-AU"/>
        </w:rPr>
        <w:drawing>
          <wp:inline distT="0" distB="0" distL="0" distR="0" wp14:anchorId="352303BF" wp14:editId="1B537C4C">
            <wp:extent cx="1485900" cy="4572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land.jpg"/>
                    <pic:cNvPicPr/>
                  </pic:nvPicPr>
                  <pic:blipFill>
                    <a:blip r:embed="rId9">
                      <a:extLst>
                        <a:ext uri="{28A0092B-C50C-407E-A947-70E740481C1C}">
                          <a14:useLocalDpi xmlns:a14="http://schemas.microsoft.com/office/drawing/2010/main" val="0"/>
                        </a:ext>
                      </a:extLst>
                    </a:blip>
                    <a:stretch>
                      <a:fillRect/>
                    </a:stretch>
                  </pic:blipFill>
                  <pic:spPr>
                    <a:xfrm>
                      <a:off x="0" y="0"/>
                      <a:ext cx="1485900" cy="457200"/>
                    </a:xfrm>
                    <a:prstGeom prst="rect">
                      <a:avLst/>
                    </a:prstGeom>
                  </pic:spPr>
                </pic:pic>
              </a:graphicData>
            </a:graphic>
          </wp:inline>
        </w:drawing>
      </w:r>
    </w:p>
    <w:p w:rsidR="00BD450C" w:rsidRDefault="00BD450C" w:rsidP="007E071E">
      <w:pPr>
        <w:jc w:val="both"/>
        <w:rPr>
          <w:b/>
          <w:sz w:val="28"/>
          <w:szCs w:val="28"/>
        </w:rPr>
      </w:pPr>
    </w:p>
    <w:p w:rsidR="00BD450C" w:rsidRPr="002D22AF" w:rsidRDefault="002D22AF" w:rsidP="002D22AF">
      <w:pPr>
        <w:pStyle w:val="ListParagraph"/>
        <w:numPr>
          <w:ilvl w:val="0"/>
          <w:numId w:val="4"/>
        </w:numPr>
        <w:jc w:val="both"/>
        <w:rPr>
          <w:sz w:val="28"/>
          <w:szCs w:val="28"/>
        </w:rPr>
      </w:pPr>
      <w:r w:rsidRPr="002D22AF">
        <w:rPr>
          <w:sz w:val="28"/>
          <w:szCs w:val="28"/>
        </w:rPr>
        <w:t xml:space="preserve">The </w:t>
      </w:r>
      <w:r w:rsidRPr="002D22AF">
        <w:rPr>
          <w:i/>
          <w:sz w:val="28"/>
          <w:szCs w:val="28"/>
        </w:rPr>
        <w:t>Horseland Champion Young Dressage Horse</w:t>
      </w:r>
      <w:r w:rsidRPr="002D22AF">
        <w:rPr>
          <w:sz w:val="28"/>
          <w:szCs w:val="28"/>
        </w:rPr>
        <w:t xml:space="preserve"> will receive:</w:t>
      </w:r>
    </w:p>
    <w:p w:rsidR="002D22AF" w:rsidRDefault="002D22AF" w:rsidP="002D22AF">
      <w:pPr>
        <w:pStyle w:val="ListParagraph"/>
        <w:numPr>
          <w:ilvl w:val="0"/>
          <w:numId w:val="5"/>
        </w:numPr>
        <w:jc w:val="both"/>
        <w:rPr>
          <w:sz w:val="28"/>
          <w:szCs w:val="28"/>
        </w:rPr>
      </w:pPr>
      <w:r>
        <w:rPr>
          <w:sz w:val="28"/>
          <w:szCs w:val="28"/>
        </w:rPr>
        <w:t>a commemorative Horseland woolen rug;</w:t>
      </w:r>
    </w:p>
    <w:p w:rsidR="002D22AF" w:rsidRDefault="002D22AF" w:rsidP="002D22AF">
      <w:pPr>
        <w:pStyle w:val="ListParagraph"/>
        <w:numPr>
          <w:ilvl w:val="0"/>
          <w:numId w:val="5"/>
        </w:numPr>
        <w:jc w:val="both"/>
        <w:rPr>
          <w:sz w:val="28"/>
          <w:szCs w:val="28"/>
        </w:rPr>
      </w:pPr>
      <w:r>
        <w:rPr>
          <w:sz w:val="28"/>
          <w:szCs w:val="28"/>
        </w:rPr>
        <w:t>a trophy;</w:t>
      </w:r>
    </w:p>
    <w:p w:rsidR="002D22AF" w:rsidRDefault="002D22AF" w:rsidP="002D22AF">
      <w:pPr>
        <w:pStyle w:val="ListParagraph"/>
        <w:numPr>
          <w:ilvl w:val="0"/>
          <w:numId w:val="5"/>
        </w:numPr>
        <w:jc w:val="both"/>
        <w:rPr>
          <w:sz w:val="28"/>
          <w:szCs w:val="28"/>
        </w:rPr>
      </w:pPr>
      <w:r>
        <w:rPr>
          <w:sz w:val="28"/>
          <w:szCs w:val="28"/>
        </w:rPr>
        <w:t>a bespoke rosette and/or garland; and</w:t>
      </w:r>
    </w:p>
    <w:p w:rsidR="002D22AF" w:rsidRDefault="002D22AF" w:rsidP="002D22AF">
      <w:pPr>
        <w:pStyle w:val="ListParagraph"/>
        <w:numPr>
          <w:ilvl w:val="0"/>
          <w:numId w:val="5"/>
        </w:numPr>
        <w:jc w:val="both"/>
        <w:rPr>
          <w:sz w:val="28"/>
          <w:szCs w:val="28"/>
        </w:rPr>
      </w:pPr>
      <w:r>
        <w:rPr>
          <w:sz w:val="28"/>
          <w:szCs w:val="28"/>
        </w:rPr>
        <w:t xml:space="preserve">a </w:t>
      </w:r>
      <w:r w:rsidRPr="002D22AF">
        <w:rPr>
          <w:b/>
          <w:sz w:val="28"/>
          <w:szCs w:val="28"/>
        </w:rPr>
        <w:t>$500.00</w:t>
      </w:r>
      <w:r>
        <w:rPr>
          <w:sz w:val="28"/>
          <w:szCs w:val="28"/>
        </w:rPr>
        <w:t xml:space="preserve"> gift voucher from Horseland.</w:t>
      </w:r>
    </w:p>
    <w:p w:rsidR="002D22AF" w:rsidRDefault="002D22AF" w:rsidP="002D22AF">
      <w:pPr>
        <w:pStyle w:val="ListParagraph"/>
        <w:ind w:left="2160"/>
        <w:jc w:val="both"/>
        <w:rPr>
          <w:sz w:val="28"/>
          <w:szCs w:val="28"/>
        </w:rPr>
      </w:pPr>
    </w:p>
    <w:p w:rsidR="002D22AF" w:rsidRPr="002D22AF" w:rsidRDefault="002D22AF" w:rsidP="002D22AF">
      <w:pPr>
        <w:pStyle w:val="ListParagraph"/>
        <w:numPr>
          <w:ilvl w:val="0"/>
          <w:numId w:val="4"/>
        </w:numPr>
        <w:jc w:val="both"/>
        <w:rPr>
          <w:sz w:val="28"/>
          <w:szCs w:val="28"/>
        </w:rPr>
      </w:pPr>
      <w:r w:rsidRPr="002D22AF">
        <w:rPr>
          <w:sz w:val="28"/>
          <w:szCs w:val="28"/>
        </w:rPr>
        <w:t>The winners in each age category (ie 4, 5 and 6 year old) will receive:</w:t>
      </w:r>
    </w:p>
    <w:p w:rsidR="002D22AF" w:rsidRDefault="002D22AF" w:rsidP="002D22AF">
      <w:pPr>
        <w:pStyle w:val="ListParagraph"/>
        <w:numPr>
          <w:ilvl w:val="0"/>
          <w:numId w:val="6"/>
        </w:numPr>
        <w:jc w:val="both"/>
        <w:rPr>
          <w:sz w:val="28"/>
          <w:szCs w:val="28"/>
        </w:rPr>
      </w:pPr>
      <w:r>
        <w:rPr>
          <w:sz w:val="28"/>
          <w:szCs w:val="28"/>
        </w:rPr>
        <w:t>a commemorative Horseland cotton rug;</w:t>
      </w:r>
    </w:p>
    <w:p w:rsidR="002D22AF" w:rsidRDefault="002D22AF" w:rsidP="002D22AF">
      <w:pPr>
        <w:pStyle w:val="ListParagraph"/>
        <w:numPr>
          <w:ilvl w:val="0"/>
          <w:numId w:val="6"/>
        </w:numPr>
        <w:jc w:val="both"/>
        <w:rPr>
          <w:sz w:val="28"/>
          <w:szCs w:val="28"/>
        </w:rPr>
      </w:pPr>
      <w:r>
        <w:rPr>
          <w:sz w:val="28"/>
          <w:szCs w:val="28"/>
        </w:rPr>
        <w:t>a trophy;</w:t>
      </w:r>
    </w:p>
    <w:p w:rsidR="002D22AF" w:rsidRDefault="002D22AF" w:rsidP="002D22AF">
      <w:pPr>
        <w:pStyle w:val="ListParagraph"/>
        <w:numPr>
          <w:ilvl w:val="0"/>
          <w:numId w:val="6"/>
        </w:numPr>
        <w:jc w:val="both"/>
        <w:rPr>
          <w:sz w:val="28"/>
          <w:szCs w:val="28"/>
        </w:rPr>
      </w:pPr>
      <w:r>
        <w:rPr>
          <w:sz w:val="28"/>
          <w:szCs w:val="28"/>
        </w:rPr>
        <w:t>a Horseland “goodie’” bag;</w:t>
      </w:r>
    </w:p>
    <w:p w:rsidR="002D22AF" w:rsidRDefault="002D22AF" w:rsidP="002D22AF">
      <w:pPr>
        <w:pStyle w:val="ListParagraph"/>
        <w:numPr>
          <w:ilvl w:val="0"/>
          <w:numId w:val="6"/>
        </w:numPr>
        <w:jc w:val="both"/>
        <w:rPr>
          <w:sz w:val="28"/>
          <w:szCs w:val="28"/>
        </w:rPr>
      </w:pPr>
      <w:r>
        <w:rPr>
          <w:sz w:val="28"/>
          <w:szCs w:val="28"/>
        </w:rPr>
        <w:t>a bespoke rosette and/or garland; and</w:t>
      </w:r>
    </w:p>
    <w:p w:rsidR="002D22AF" w:rsidRDefault="002D22AF" w:rsidP="002D22AF">
      <w:pPr>
        <w:pStyle w:val="ListParagraph"/>
        <w:numPr>
          <w:ilvl w:val="0"/>
          <w:numId w:val="6"/>
        </w:numPr>
        <w:jc w:val="both"/>
        <w:rPr>
          <w:sz w:val="28"/>
          <w:szCs w:val="28"/>
        </w:rPr>
      </w:pPr>
      <w:r>
        <w:rPr>
          <w:sz w:val="28"/>
          <w:szCs w:val="28"/>
        </w:rPr>
        <w:t>a $100.00 gift voucher from Horseland.</w:t>
      </w:r>
    </w:p>
    <w:p w:rsidR="00047B30" w:rsidRPr="00047B30" w:rsidRDefault="00047B30" w:rsidP="00047B30">
      <w:pPr>
        <w:pStyle w:val="ListParagraph"/>
        <w:numPr>
          <w:ilvl w:val="0"/>
          <w:numId w:val="4"/>
        </w:numPr>
        <w:jc w:val="both"/>
        <w:rPr>
          <w:sz w:val="28"/>
          <w:szCs w:val="28"/>
        </w:rPr>
      </w:pPr>
      <w:r w:rsidRPr="00047B30">
        <w:rPr>
          <w:sz w:val="28"/>
          <w:szCs w:val="28"/>
        </w:rPr>
        <w:t>The runners up in each category (ie 4, 5 and 6 year old) will receive:</w:t>
      </w:r>
    </w:p>
    <w:p w:rsidR="00047B30" w:rsidRDefault="00047B30" w:rsidP="00047B30">
      <w:pPr>
        <w:pStyle w:val="ListParagraph"/>
        <w:numPr>
          <w:ilvl w:val="0"/>
          <w:numId w:val="7"/>
        </w:numPr>
        <w:jc w:val="both"/>
        <w:rPr>
          <w:sz w:val="28"/>
          <w:szCs w:val="28"/>
        </w:rPr>
      </w:pPr>
      <w:r>
        <w:rPr>
          <w:sz w:val="28"/>
          <w:szCs w:val="28"/>
        </w:rPr>
        <w:t>a Horseland “goodie” bag;</w:t>
      </w:r>
    </w:p>
    <w:p w:rsidR="00047B30" w:rsidRDefault="00047B30" w:rsidP="00047B30">
      <w:pPr>
        <w:pStyle w:val="ListParagraph"/>
        <w:numPr>
          <w:ilvl w:val="0"/>
          <w:numId w:val="7"/>
        </w:numPr>
        <w:jc w:val="both"/>
        <w:rPr>
          <w:sz w:val="28"/>
          <w:szCs w:val="28"/>
        </w:rPr>
      </w:pPr>
      <w:r>
        <w:rPr>
          <w:sz w:val="28"/>
          <w:szCs w:val="28"/>
        </w:rPr>
        <w:t>a Horseland saddlecloth;</w:t>
      </w:r>
    </w:p>
    <w:p w:rsidR="00047B30" w:rsidRDefault="00047B30" w:rsidP="00047B30">
      <w:pPr>
        <w:pStyle w:val="ListParagraph"/>
        <w:numPr>
          <w:ilvl w:val="0"/>
          <w:numId w:val="7"/>
        </w:numPr>
        <w:jc w:val="both"/>
        <w:rPr>
          <w:sz w:val="28"/>
          <w:szCs w:val="28"/>
        </w:rPr>
      </w:pPr>
      <w:r>
        <w:rPr>
          <w:sz w:val="28"/>
          <w:szCs w:val="28"/>
        </w:rPr>
        <w:t>a bespoke rosette.</w:t>
      </w:r>
    </w:p>
    <w:p w:rsidR="00047B30" w:rsidRDefault="00047B30" w:rsidP="00047B30">
      <w:pPr>
        <w:jc w:val="both"/>
        <w:rPr>
          <w:sz w:val="28"/>
          <w:szCs w:val="28"/>
        </w:rPr>
      </w:pPr>
    </w:p>
    <w:p w:rsidR="00047B30" w:rsidRDefault="00047B30" w:rsidP="00047B30">
      <w:pPr>
        <w:pStyle w:val="ListParagraph"/>
        <w:numPr>
          <w:ilvl w:val="0"/>
          <w:numId w:val="4"/>
        </w:numPr>
        <w:jc w:val="both"/>
        <w:rPr>
          <w:sz w:val="28"/>
          <w:szCs w:val="28"/>
        </w:rPr>
      </w:pPr>
      <w:r w:rsidRPr="00047B30">
        <w:rPr>
          <w:sz w:val="28"/>
          <w:szCs w:val="28"/>
        </w:rPr>
        <w:t>All entr</w:t>
      </w:r>
      <w:r>
        <w:rPr>
          <w:sz w:val="28"/>
          <w:szCs w:val="28"/>
        </w:rPr>
        <w:t>ants will receive a participant</w:t>
      </w:r>
      <w:r w:rsidRPr="00047B30">
        <w:rPr>
          <w:sz w:val="28"/>
          <w:szCs w:val="28"/>
        </w:rPr>
        <w:t xml:space="preserve"> sash.</w:t>
      </w:r>
    </w:p>
    <w:p w:rsidR="00047B30" w:rsidRDefault="00047B30" w:rsidP="00047B30">
      <w:pPr>
        <w:pBdr>
          <w:bottom w:val="single" w:sz="12" w:space="1" w:color="auto"/>
        </w:pBdr>
        <w:jc w:val="both"/>
        <w:rPr>
          <w:sz w:val="28"/>
          <w:szCs w:val="28"/>
        </w:rPr>
      </w:pPr>
    </w:p>
    <w:p w:rsidR="00047B30" w:rsidRDefault="00047B30" w:rsidP="00047B30">
      <w:pPr>
        <w:jc w:val="both"/>
        <w:rPr>
          <w:sz w:val="28"/>
          <w:szCs w:val="28"/>
        </w:rPr>
      </w:pPr>
    </w:p>
    <w:p w:rsidR="00F51CDC" w:rsidRDefault="00F51CDC" w:rsidP="00F51CDC">
      <w:pPr>
        <w:jc w:val="center"/>
        <w:rPr>
          <w:sz w:val="28"/>
          <w:szCs w:val="28"/>
        </w:rPr>
      </w:pPr>
      <w:r>
        <w:rPr>
          <w:noProof/>
          <w:sz w:val="28"/>
          <w:szCs w:val="28"/>
          <w:lang w:val="en-AU" w:eastAsia="en-AU"/>
        </w:rPr>
        <w:drawing>
          <wp:inline distT="0" distB="0" distL="0" distR="0" wp14:anchorId="29605304" wp14:editId="4B90BAB7">
            <wp:extent cx="1143000" cy="965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47_145259709005577_893575790_n.jpg"/>
                    <pic:cNvPicPr/>
                  </pic:nvPicPr>
                  <pic:blipFill>
                    <a:blip r:embed="rId21">
                      <a:extLst>
                        <a:ext uri="{28A0092B-C50C-407E-A947-70E740481C1C}">
                          <a14:useLocalDpi xmlns:a14="http://schemas.microsoft.com/office/drawing/2010/main" val="0"/>
                        </a:ext>
                      </a:extLst>
                    </a:blip>
                    <a:stretch>
                      <a:fillRect/>
                    </a:stretch>
                  </pic:blipFill>
                  <pic:spPr>
                    <a:xfrm>
                      <a:off x="0" y="0"/>
                      <a:ext cx="1143000" cy="965200"/>
                    </a:xfrm>
                    <a:prstGeom prst="rect">
                      <a:avLst/>
                    </a:prstGeom>
                  </pic:spPr>
                </pic:pic>
              </a:graphicData>
            </a:graphic>
          </wp:inline>
        </w:drawing>
      </w:r>
    </w:p>
    <w:p w:rsidR="00F51CDC" w:rsidRPr="00047B30" w:rsidRDefault="00F51CDC" w:rsidP="00F51CDC">
      <w:pPr>
        <w:jc w:val="center"/>
        <w:rPr>
          <w:sz w:val="28"/>
          <w:szCs w:val="28"/>
        </w:rPr>
      </w:pPr>
    </w:p>
    <w:p w:rsidR="00BD450C" w:rsidRDefault="00F51CDC" w:rsidP="00047B30">
      <w:pPr>
        <w:jc w:val="center"/>
        <w:rPr>
          <w:b/>
          <w:sz w:val="28"/>
          <w:szCs w:val="28"/>
        </w:rPr>
      </w:pPr>
      <w:r>
        <w:rPr>
          <w:sz w:val="36"/>
          <w:szCs w:val="36"/>
        </w:rPr>
        <w:t xml:space="preserve">DRESSAGE WA </w:t>
      </w:r>
      <w:r w:rsidR="00047B30">
        <w:rPr>
          <w:sz w:val="36"/>
          <w:szCs w:val="36"/>
        </w:rPr>
        <w:t>WESTERN AUSTRALIAN YOUNG DRESSAGE PONY COMPETITION</w:t>
      </w:r>
    </w:p>
    <w:p w:rsidR="00AD0D82" w:rsidRDefault="00BD450C" w:rsidP="007E071E">
      <w:pPr>
        <w:jc w:val="both"/>
        <w:rPr>
          <w:sz w:val="28"/>
          <w:szCs w:val="28"/>
        </w:rPr>
      </w:pPr>
      <w:r>
        <w:rPr>
          <w:sz w:val="28"/>
          <w:szCs w:val="28"/>
        </w:rPr>
        <w:t xml:space="preserve"> </w:t>
      </w:r>
      <w:r w:rsidR="000D4B5A">
        <w:rPr>
          <w:sz w:val="28"/>
          <w:szCs w:val="28"/>
        </w:rPr>
        <w:t xml:space="preserve"> </w:t>
      </w:r>
    </w:p>
    <w:p w:rsidR="00DE4913" w:rsidRDefault="00DE4913" w:rsidP="007E071E">
      <w:pPr>
        <w:jc w:val="both"/>
        <w:rPr>
          <w:sz w:val="28"/>
          <w:szCs w:val="28"/>
        </w:rPr>
      </w:pPr>
    </w:p>
    <w:p w:rsidR="00F51CDC" w:rsidRDefault="00DE4913" w:rsidP="007E071E">
      <w:pPr>
        <w:jc w:val="both"/>
        <w:rPr>
          <w:sz w:val="28"/>
          <w:szCs w:val="28"/>
        </w:rPr>
      </w:pPr>
      <w:r>
        <w:rPr>
          <w:sz w:val="28"/>
          <w:szCs w:val="28"/>
        </w:rPr>
        <w:t>Dressage Western Australia is</w:t>
      </w:r>
      <w:r w:rsidR="00F51CDC">
        <w:rPr>
          <w:sz w:val="28"/>
          <w:szCs w:val="28"/>
        </w:rPr>
        <w:t xml:space="preserve"> proud to support the inaugural Western Australian Young Dressage Pony competition at this Event.</w:t>
      </w:r>
    </w:p>
    <w:p w:rsidR="00F51CDC" w:rsidRDefault="00F51CDC" w:rsidP="007E071E">
      <w:pPr>
        <w:jc w:val="both"/>
        <w:rPr>
          <w:sz w:val="28"/>
          <w:szCs w:val="28"/>
        </w:rPr>
      </w:pPr>
    </w:p>
    <w:p w:rsidR="00F51CDC" w:rsidRDefault="00F51CDC" w:rsidP="007E071E">
      <w:pPr>
        <w:jc w:val="both"/>
        <w:rPr>
          <w:sz w:val="28"/>
          <w:szCs w:val="28"/>
        </w:rPr>
      </w:pPr>
      <w:r>
        <w:rPr>
          <w:sz w:val="28"/>
          <w:szCs w:val="28"/>
        </w:rPr>
        <w:t>The Competition will follow the outline of the Young Dressage Horse competition save for the following:</w:t>
      </w:r>
    </w:p>
    <w:p w:rsidR="00F51CDC" w:rsidRDefault="00F51CDC" w:rsidP="007E071E">
      <w:pPr>
        <w:jc w:val="both"/>
        <w:rPr>
          <w:sz w:val="28"/>
          <w:szCs w:val="28"/>
        </w:rPr>
      </w:pPr>
    </w:p>
    <w:p w:rsidR="00F51CDC" w:rsidRDefault="00F51CDC" w:rsidP="007E071E">
      <w:pPr>
        <w:jc w:val="both"/>
        <w:rPr>
          <w:b/>
          <w:sz w:val="28"/>
          <w:szCs w:val="28"/>
        </w:rPr>
      </w:pPr>
      <w:r>
        <w:rPr>
          <w:b/>
          <w:sz w:val="28"/>
          <w:szCs w:val="28"/>
        </w:rPr>
        <w:t>Eligibility Requirements:</w:t>
      </w:r>
    </w:p>
    <w:p w:rsidR="00F51CDC" w:rsidRDefault="00F51CDC" w:rsidP="007E071E">
      <w:pPr>
        <w:jc w:val="both"/>
        <w:rPr>
          <w:b/>
          <w:sz w:val="28"/>
          <w:szCs w:val="28"/>
        </w:rPr>
      </w:pPr>
    </w:p>
    <w:p w:rsidR="00F51CDC" w:rsidRDefault="00F51CDC" w:rsidP="007E071E">
      <w:pPr>
        <w:jc w:val="both"/>
        <w:rPr>
          <w:sz w:val="28"/>
          <w:szCs w:val="28"/>
        </w:rPr>
      </w:pPr>
      <w:r>
        <w:rPr>
          <w:sz w:val="28"/>
          <w:szCs w:val="28"/>
        </w:rPr>
        <w:t>To be eligible to compete as a Pony – the Pony must measure at 14.2h and under (without shoes).</w:t>
      </w:r>
    </w:p>
    <w:p w:rsidR="00F51CDC" w:rsidRDefault="00F51CDC" w:rsidP="007E071E">
      <w:pPr>
        <w:jc w:val="both"/>
        <w:rPr>
          <w:sz w:val="28"/>
          <w:szCs w:val="28"/>
        </w:rPr>
      </w:pPr>
    </w:p>
    <w:p w:rsidR="00F51CDC" w:rsidRDefault="00F51CDC" w:rsidP="007E071E">
      <w:pPr>
        <w:jc w:val="both"/>
        <w:rPr>
          <w:b/>
          <w:sz w:val="28"/>
          <w:szCs w:val="28"/>
        </w:rPr>
      </w:pPr>
      <w:r>
        <w:rPr>
          <w:b/>
          <w:sz w:val="28"/>
          <w:szCs w:val="28"/>
        </w:rPr>
        <w:t>Guest Rider:</w:t>
      </w:r>
    </w:p>
    <w:p w:rsidR="00F51CDC" w:rsidRDefault="00F51CDC" w:rsidP="007E071E">
      <w:pPr>
        <w:jc w:val="both"/>
        <w:rPr>
          <w:b/>
          <w:sz w:val="28"/>
          <w:szCs w:val="28"/>
        </w:rPr>
      </w:pPr>
    </w:p>
    <w:p w:rsidR="00F51CDC" w:rsidRDefault="00F51CDC" w:rsidP="007E071E">
      <w:pPr>
        <w:jc w:val="both"/>
        <w:rPr>
          <w:sz w:val="28"/>
          <w:szCs w:val="28"/>
        </w:rPr>
      </w:pPr>
      <w:r>
        <w:rPr>
          <w:sz w:val="28"/>
          <w:szCs w:val="28"/>
        </w:rPr>
        <w:t xml:space="preserve">The Guest Rider will be a suitability qualified and sized Western Australian FEI rider and current member of the </w:t>
      </w:r>
      <w:r w:rsidR="00D26A71">
        <w:rPr>
          <w:sz w:val="28"/>
          <w:szCs w:val="28"/>
        </w:rPr>
        <w:t xml:space="preserve">Western Australia </w:t>
      </w:r>
      <w:r>
        <w:rPr>
          <w:sz w:val="28"/>
          <w:szCs w:val="28"/>
        </w:rPr>
        <w:t>State Young Rider Squad.</w:t>
      </w:r>
    </w:p>
    <w:p w:rsidR="00F51CDC" w:rsidRDefault="00F51CDC" w:rsidP="007E071E">
      <w:pPr>
        <w:jc w:val="both"/>
        <w:rPr>
          <w:sz w:val="28"/>
          <w:szCs w:val="28"/>
        </w:rPr>
      </w:pPr>
    </w:p>
    <w:p w:rsidR="00A94037" w:rsidRDefault="00F51CDC" w:rsidP="007E071E">
      <w:pPr>
        <w:jc w:val="both"/>
        <w:rPr>
          <w:b/>
          <w:sz w:val="28"/>
          <w:szCs w:val="28"/>
        </w:rPr>
      </w:pPr>
      <w:r>
        <w:rPr>
          <w:b/>
          <w:sz w:val="28"/>
          <w:szCs w:val="28"/>
        </w:rPr>
        <w:t xml:space="preserve">Awards and Prizes: (subject to </w:t>
      </w:r>
      <w:r w:rsidR="00A94037">
        <w:rPr>
          <w:b/>
          <w:sz w:val="28"/>
          <w:szCs w:val="28"/>
        </w:rPr>
        <w:t>s</w:t>
      </w:r>
      <w:r w:rsidR="008F10C1">
        <w:rPr>
          <w:b/>
          <w:sz w:val="28"/>
          <w:szCs w:val="28"/>
        </w:rPr>
        <w:t>uitable entries being received)</w:t>
      </w:r>
    </w:p>
    <w:p w:rsidR="00D26A71" w:rsidRDefault="00D26A71" w:rsidP="007E071E">
      <w:pPr>
        <w:jc w:val="both"/>
        <w:rPr>
          <w:b/>
          <w:sz w:val="28"/>
          <w:szCs w:val="28"/>
        </w:rPr>
      </w:pPr>
    </w:p>
    <w:p w:rsidR="00A94037" w:rsidRPr="00A94037" w:rsidRDefault="00A94037" w:rsidP="00A94037">
      <w:pPr>
        <w:pStyle w:val="ListParagraph"/>
        <w:numPr>
          <w:ilvl w:val="0"/>
          <w:numId w:val="13"/>
        </w:numPr>
        <w:jc w:val="both"/>
        <w:rPr>
          <w:sz w:val="28"/>
          <w:szCs w:val="28"/>
        </w:rPr>
      </w:pPr>
      <w:r w:rsidRPr="00A94037">
        <w:rPr>
          <w:sz w:val="28"/>
          <w:szCs w:val="28"/>
        </w:rPr>
        <w:t xml:space="preserve">The </w:t>
      </w:r>
      <w:r w:rsidRPr="00A94037">
        <w:rPr>
          <w:i/>
          <w:sz w:val="28"/>
          <w:szCs w:val="28"/>
        </w:rPr>
        <w:t>Dressage Western Australia Champion Young Dressage Pony</w:t>
      </w:r>
      <w:r w:rsidRPr="00A94037">
        <w:rPr>
          <w:sz w:val="28"/>
          <w:szCs w:val="28"/>
        </w:rPr>
        <w:t xml:space="preserve"> will receive:</w:t>
      </w:r>
    </w:p>
    <w:p w:rsidR="00047B30" w:rsidRPr="00A94037" w:rsidRDefault="00A94037" w:rsidP="00A94037">
      <w:pPr>
        <w:pStyle w:val="ListParagraph"/>
        <w:numPr>
          <w:ilvl w:val="0"/>
          <w:numId w:val="14"/>
        </w:numPr>
        <w:jc w:val="both"/>
        <w:rPr>
          <w:sz w:val="28"/>
          <w:szCs w:val="28"/>
        </w:rPr>
      </w:pPr>
      <w:r w:rsidRPr="00A94037">
        <w:rPr>
          <w:sz w:val="28"/>
          <w:szCs w:val="28"/>
        </w:rPr>
        <w:t>A commemorative woolen rug;</w:t>
      </w:r>
    </w:p>
    <w:p w:rsidR="00A94037" w:rsidRDefault="00A94037" w:rsidP="00A94037">
      <w:pPr>
        <w:pStyle w:val="ListParagraph"/>
        <w:numPr>
          <w:ilvl w:val="0"/>
          <w:numId w:val="14"/>
        </w:numPr>
        <w:jc w:val="both"/>
        <w:rPr>
          <w:sz w:val="28"/>
          <w:szCs w:val="28"/>
        </w:rPr>
      </w:pPr>
      <w:r>
        <w:rPr>
          <w:sz w:val="28"/>
          <w:szCs w:val="28"/>
        </w:rPr>
        <w:t>A trophy;</w:t>
      </w:r>
    </w:p>
    <w:p w:rsidR="00A94037" w:rsidRDefault="00A94037" w:rsidP="00A94037">
      <w:pPr>
        <w:pStyle w:val="ListParagraph"/>
        <w:numPr>
          <w:ilvl w:val="0"/>
          <w:numId w:val="14"/>
        </w:numPr>
        <w:jc w:val="both"/>
        <w:rPr>
          <w:sz w:val="28"/>
          <w:szCs w:val="28"/>
        </w:rPr>
      </w:pPr>
      <w:r>
        <w:rPr>
          <w:sz w:val="28"/>
          <w:szCs w:val="28"/>
        </w:rPr>
        <w:t>A bespoke rosette; and</w:t>
      </w:r>
    </w:p>
    <w:p w:rsidR="00A94037" w:rsidRDefault="00A94037" w:rsidP="00A94037">
      <w:pPr>
        <w:pStyle w:val="ListParagraph"/>
        <w:numPr>
          <w:ilvl w:val="0"/>
          <w:numId w:val="14"/>
        </w:numPr>
        <w:jc w:val="both"/>
        <w:rPr>
          <w:sz w:val="28"/>
          <w:szCs w:val="28"/>
        </w:rPr>
      </w:pPr>
      <w:r>
        <w:rPr>
          <w:sz w:val="28"/>
          <w:szCs w:val="28"/>
        </w:rPr>
        <w:t>$150.00 cash prize.</w:t>
      </w:r>
    </w:p>
    <w:p w:rsidR="00A94037" w:rsidRDefault="00A94037" w:rsidP="00A94037">
      <w:pPr>
        <w:pStyle w:val="ListParagraph"/>
        <w:ind w:left="2160"/>
        <w:jc w:val="both"/>
        <w:rPr>
          <w:sz w:val="28"/>
          <w:szCs w:val="28"/>
        </w:rPr>
      </w:pPr>
    </w:p>
    <w:p w:rsidR="00A94037" w:rsidRPr="00A94037" w:rsidRDefault="00A94037" w:rsidP="00A94037">
      <w:pPr>
        <w:ind w:left="1020" w:hanging="660"/>
        <w:jc w:val="both"/>
        <w:rPr>
          <w:sz w:val="28"/>
          <w:szCs w:val="28"/>
        </w:rPr>
      </w:pPr>
      <w:r>
        <w:rPr>
          <w:sz w:val="28"/>
          <w:szCs w:val="28"/>
        </w:rPr>
        <w:t xml:space="preserve">2.      </w:t>
      </w:r>
      <w:r w:rsidRPr="00A94037">
        <w:rPr>
          <w:sz w:val="28"/>
          <w:szCs w:val="28"/>
        </w:rPr>
        <w:t>The winners in each age category (ie 4, 5 and 6 year old) will receive:</w:t>
      </w:r>
    </w:p>
    <w:p w:rsidR="00A94037" w:rsidRPr="00A94037" w:rsidRDefault="00A94037" w:rsidP="00A94037">
      <w:pPr>
        <w:pStyle w:val="ListParagraph"/>
        <w:numPr>
          <w:ilvl w:val="0"/>
          <w:numId w:val="15"/>
        </w:numPr>
        <w:jc w:val="both"/>
        <w:rPr>
          <w:sz w:val="28"/>
          <w:szCs w:val="28"/>
        </w:rPr>
      </w:pPr>
      <w:r w:rsidRPr="00A94037">
        <w:rPr>
          <w:sz w:val="28"/>
          <w:szCs w:val="28"/>
        </w:rPr>
        <w:t>A commemorative cotton rug;</w:t>
      </w:r>
    </w:p>
    <w:p w:rsidR="00A94037" w:rsidRPr="00A94037" w:rsidRDefault="00A94037" w:rsidP="00A94037">
      <w:pPr>
        <w:pStyle w:val="ListParagraph"/>
        <w:numPr>
          <w:ilvl w:val="0"/>
          <w:numId w:val="15"/>
        </w:numPr>
        <w:jc w:val="both"/>
        <w:rPr>
          <w:sz w:val="28"/>
          <w:szCs w:val="28"/>
        </w:rPr>
      </w:pPr>
      <w:r w:rsidRPr="00A94037">
        <w:rPr>
          <w:sz w:val="28"/>
          <w:szCs w:val="28"/>
        </w:rPr>
        <w:t>A trophy;</w:t>
      </w:r>
    </w:p>
    <w:p w:rsidR="00A94037" w:rsidRDefault="00A94037" w:rsidP="00A94037">
      <w:pPr>
        <w:pStyle w:val="ListParagraph"/>
        <w:numPr>
          <w:ilvl w:val="0"/>
          <w:numId w:val="15"/>
        </w:numPr>
        <w:jc w:val="both"/>
        <w:rPr>
          <w:sz w:val="28"/>
          <w:szCs w:val="28"/>
        </w:rPr>
      </w:pPr>
      <w:r>
        <w:rPr>
          <w:sz w:val="28"/>
          <w:szCs w:val="28"/>
        </w:rPr>
        <w:t>A bespoke rosette; and</w:t>
      </w:r>
    </w:p>
    <w:p w:rsidR="00A94037" w:rsidRDefault="00A94037" w:rsidP="00A94037">
      <w:pPr>
        <w:pStyle w:val="ListParagraph"/>
        <w:numPr>
          <w:ilvl w:val="0"/>
          <w:numId w:val="15"/>
        </w:numPr>
        <w:jc w:val="both"/>
        <w:rPr>
          <w:sz w:val="28"/>
          <w:szCs w:val="28"/>
        </w:rPr>
      </w:pPr>
      <w:r>
        <w:rPr>
          <w:sz w:val="28"/>
          <w:szCs w:val="28"/>
        </w:rPr>
        <w:t>A $50.00 cash prize.</w:t>
      </w:r>
    </w:p>
    <w:p w:rsidR="00A94037" w:rsidRDefault="00A94037" w:rsidP="00A94037">
      <w:pPr>
        <w:pStyle w:val="ListParagraph"/>
        <w:ind w:left="2160"/>
        <w:jc w:val="both"/>
        <w:rPr>
          <w:sz w:val="28"/>
          <w:szCs w:val="28"/>
        </w:rPr>
      </w:pPr>
    </w:p>
    <w:p w:rsidR="00A94037" w:rsidRPr="00A94037" w:rsidRDefault="00A94037" w:rsidP="00A94037">
      <w:pPr>
        <w:pStyle w:val="ListParagraph"/>
        <w:numPr>
          <w:ilvl w:val="0"/>
          <w:numId w:val="16"/>
        </w:numPr>
        <w:jc w:val="both"/>
        <w:rPr>
          <w:sz w:val="28"/>
          <w:szCs w:val="28"/>
        </w:rPr>
      </w:pPr>
      <w:r>
        <w:rPr>
          <w:sz w:val="28"/>
          <w:szCs w:val="28"/>
        </w:rPr>
        <w:t xml:space="preserve">    </w:t>
      </w:r>
      <w:r w:rsidRPr="00A94037">
        <w:rPr>
          <w:sz w:val="28"/>
          <w:szCs w:val="28"/>
        </w:rPr>
        <w:t>All entrants with receive a participant sash.</w:t>
      </w:r>
    </w:p>
    <w:p w:rsidR="00A94037" w:rsidRPr="00A94037" w:rsidRDefault="00A94037" w:rsidP="00A94037">
      <w:pPr>
        <w:pStyle w:val="ListParagraph"/>
        <w:ind w:left="1080"/>
        <w:jc w:val="both"/>
        <w:rPr>
          <w:sz w:val="28"/>
          <w:szCs w:val="28"/>
        </w:rPr>
      </w:pPr>
    </w:p>
    <w:p w:rsidR="008F10C1" w:rsidRPr="008F10C1" w:rsidRDefault="00A94037" w:rsidP="00A94037">
      <w:pPr>
        <w:jc w:val="both"/>
        <w:rPr>
          <w:i/>
          <w:sz w:val="28"/>
          <w:szCs w:val="28"/>
        </w:rPr>
        <w:sectPr w:rsidR="008F10C1" w:rsidRPr="008F10C1" w:rsidSect="00FE43F8">
          <w:headerReference w:type="even" r:id="rId22"/>
          <w:headerReference w:type="default" r:id="rId23"/>
          <w:footerReference w:type="even" r:id="rId24"/>
          <w:footerReference w:type="default" r:id="rId25"/>
          <w:headerReference w:type="first" r:id="rId26"/>
          <w:footerReference w:type="first" r:id="rId27"/>
          <w:pgSz w:w="11900" w:h="16840"/>
          <w:pgMar w:top="1440" w:right="1800" w:bottom="1440" w:left="1800" w:header="708" w:footer="708" w:gutter="0"/>
          <w:cols w:space="708"/>
          <w:docGrid w:linePitch="360"/>
        </w:sectPr>
      </w:pPr>
      <w:r w:rsidRPr="00A94037">
        <w:rPr>
          <w:i/>
          <w:sz w:val="28"/>
          <w:szCs w:val="28"/>
        </w:rPr>
        <w:t>IMPORTANT NOTE – The Event Director reserves the right to alter the Awards and Prizes in this Competition  in the event that suitable entries are not received – ie 3 or</w:t>
      </w:r>
      <w:r w:rsidR="008F10C1">
        <w:rPr>
          <w:i/>
          <w:sz w:val="28"/>
          <w:szCs w:val="28"/>
        </w:rPr>
        <w:t xml:space="preserve"> more entrants in each category</w:t>
      </w:r>
      <w:r w:rsidR="00D26A71">
        <w:rPr>
          <w:i/>
          <w:sz w:val="28"/>
          <w:szCs w:val="28"/>
        </w:rPr>
        <w:t>.</w:t>
      </w:r>
    </w:p>
    <w:p w:rsidR="008F10C1" w:rsidRPr="008F10C1" w:rsidRDefault="008F10C1" w:rsidP="00A94037">
      <w:pPr>
        <w:jc w:val="both"/>
        <w:rPr>
          <w:sz w:val="28"/>
          <w:szCs w:val="28"/>
        </w:rPr>
      </w:pPr>
    </w:p>
    <w:p w:rsidR="00047B30" w:rsidRDefault="00047B30" w:rsidP="007E071E">
      <w:pPr>
        <w:pBdr>
          <w:bottom w:val="single" w:sz="12" w:space="1" w:color="auto"/>
        </w:pBdr>
        <w:jc w:val="both"/>
        <w:rPr>
          <w:sz w:val="28"/>
          <w:szCs w:val="28"/>
        </w:rPr>
      </w:pPr>
    </w:p>
    <w:p w:rsidR="00047B30" w:rsidRDefault="00047B30" w:rsidP="007E071E">
      <w:pPr>
        <w:jc w:val="both"/>
        <w:rPr>
          <w:sz w:val="28"/>
          <w:szCs w:val="28"/>
        </w:rPr>
      </w:pPr>
    </w:p>
    <w:p w:rsidR="00C4303F" w:rsidRPr="009000F3" w:rsidRDefault="009000F3" w:rsidP="00C4303F">
      <w:pPr>
        <w:jc w:val="center"/>
        <w:rPr>
          <w:sz w:val="36"/>
          <w:szCs w:val="36"/>
        </w:rPr>
      </w:pPr>
      <w:r w:rsidRPr="009000F3">
        <w:rPr>
          <w:sz w:val="36"/>
          <w:szCs w:val="36"/>
        </w:rPr>
        <w:t>PRIZES AND AWARDS</w:t>
      </w:r>
    </w:p>
    <w:p w:rsidR="009000F3" w:rsidRPr="009000F3" w:rsidRDefault="00C4303F" w:rsidP="009000F3">
      <w:pPr>
        <w:jc w:val="center"/>
        <w:rPr>
          <w:sz w:val="28"/>
          <w:szCs w:val="28"/>
        </w:rPr>
      </w:pPr>
      <w:r>
        <w:rPr>
          <w:noProof/>
          <w:sz w:val="28"/>
          <w:szCs w:val="28"/>
          <w:lang w:val="en-AU" w:eastAsia="en-AU"/>
        </w:rPr>
        <w:drawing>
          <wp:inline distT="0" distB="0" distL="0" distR="0" wp14:anchorId="6CD43524" wp14:editId="24079580">
            <wp:extent cx="1511300" cy="7620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land.jpg"/>
                    <pic:cNvPicPr/>
                  </pic:nvPicPr>
                  <pic:blipFill>
                    <a:blip r:embed="rId9">
                      <a:extLst>
                        <a:ext uri="{28A0092B-C50C-407E-A947-70E740481C1C}">
                          <a14:useLocalDpi xmlns:a14="http://schemas.microsoft.com/office/drawing/2010/main" val="0"/>
                        </a:ext>
                      </a:extLst>
                    </a:blip>
                    <a:stretch>
                      <a:fillRect/>
                    </a:stretch>
                  </pic:blipFill>
                  <pic:spPr>
                    <a:xfrm>
                      <a:off x="0" y="0"/>
                      <a:ext cx="1511300" cy="762000"/>
                    </a:xfrm>
                    <a:prstGeom prst="rect">
                      <a:avLst/>
                    </a:prstGeom>
                  </pic:spPr>
                </pic:pic>
              </a:graphicData>
            </a:graphic>
          </wp:inline>
        </w:drawing>
      </w:r>
    </w:p>
    <w:p w:rsidR="00C4303F" w:rsidRDefault="00C4303F" w:rsidP="009000F3">
      <w:pPr>
        <w:jc w:val="both"/>
        <w:rPr>
          <w:sz w:val="28"/>
          <w:szCs w:val="28"/>
          <w:u w:val="single"/>
        </w:rPr>
      </w:pPr>
    </w:p>
    <w:p w:rsidR="009000F3" w:rsidRPr="00D26A71" w:rsidRDefault="009000F3" w:rsidP="009000F3">
      <w:pPr>
        <w:jc w:val="both"/>
        <w:rPr>
          <w:b/>
          <w:sz w:val="28"/>
          <w:szCs w:val="28"/>
        </w:rPr>
      </w:pPr>
      <w:r w:rsidRPr="00D26A71">
        <w:rPr>
          <w:b/>
          <w:sz w:val="28"/>
          <w:szCs w:val="28"/>
          <w:u w:val="single"/>
        </w:rPr>
        <w:t>Saturday 12</w:t>
      </w:r>
      <w:r w:rsidRPr="00D26A71">
        <w:rPr>
          <w:b/>
          <w:sz w:val="28"/>
          <w:szCs w:val="28"/>
          <w:u w:val="single"/>
          <w:vertAlign w:val="superscript"/>
        </w:rPr>
        <w:t>th</w:t>
      </w:r>
      <w:r w:rsidR="00DA498C" w:rsidRPr="00D26A71">
        <w:rPr>
          <w:b/>
          <w:sz w:val="28"/>
          <w:szCs w:val="28"/>
          <w:u w:val="single"/>
        </w:rPr>
        <w:t xml:space="preserve"> April 2014</w:t>
      </w:r>
      <w:r w:rsidRPr="00D26A71">
        <w:rPr>
          <w:b/>
          <w:sz w:val="28"/>
          <w:szCs w:val="28"/>
          <w:u w:val="single"/>
        </w:rPr>
        <w:t xml:space="preserve"> – Festival Classes</w:t>
      </w:r>
    </w:p>
    <w:p w:rsidR="009000F3" w:rsidRPr="009000F3" w:rsidRDefault="009000F3" w:rsidP="009000F3">
      <w:pPr>
        <w:jc w:val="both"/>
        <w:rPr>
          <w:sz w:val="28"/>
          <w:szCs w:val="28"/>
        </w:rPr>
      </w:pPr>
    </w:p>
    <w:p w:rsidR="009000F3" w:rsidRPr="009000F3" w:rsidRDefault="009000F3" w:rsidP="009000F3">
      <w:pPr>
        <w:jc w:val="both"/>
        <w:rPr>
          <w:sz w:val="28"/>
          <w:szCs w:val="28"/>
        </w:rPr>
      </w:pPr>
      <w:r w:rsidRPr="009000F3">
        <w:rPr>
          <w:sz w:val="28"/>
          <w:szCs w:val="28"/>
        </w:rPr>
        <w:t>A.</w:t>
      </w:r>
      <w:r w:rsidRPr="009000F3">
        <w:rPr>
          <w:sz w:val="28"/>
          <w:szCs w:val="28"/>
        </w:rPr>
        <w:tab/>
        <w:t>Rosettes and/or sashes to be awarded for first to sixth place getters in all classes where entries exceed 12.</w:t>
      </w:r>
    </w:p>
    <w:p w:rsidR="009000F3" w:rsidRPr="009000F3" w:rsidRDefault="009000F3" w:rsidP="009000F3">
      <w:pPr>
        <w:jc w:val="both"/>
        <w:rPr>
          <w:sz w:val="28"/>
          <w:szCs w:val="28"/>
        </w:rPr>
      </w:pPr>
    </w:p>
    <w:p w:rsidR="009000F3" w:rsidRPr="009000F3" w:rsidRDefault="009000F3" w:rsidP="009000F3">
      <w:pPr>
        <w:jc w:val="both"/>
        <w:rPr>
          <w:sz w:val="28"/>
          <w:szCs w:val="28"/>
        </w:rPr>
      </w:pPr>
      <w:r w:rsidRPr="009000F3">
        <w:rPr>
          <w:sz w:val="28"/>
          <w:szCs w:val="28"/>
        </w:rPr>
        <w:t>B.</w:t>
      </w:r>
      <w:r w:rsidRPr="009000F3">
        <w:rPr>
          <w:sz w:val="28"/>
          <w:szCs w:val="28"/>
        </w:rPr>
        <w:tab/>
        <w:t>Rosettes and/or sashes to be awarded for first to third place getters in all classes where entries do not exceed 12.</w:t>
      </w:r>
    </w:p>
    <w:p w:rsidR="009000F3" w:rsidRPr="009000F3" w:rsidRDefault="009000F3" w:rsidP="009000F3">
      <w:pPr>
        <w:jc w:val="both"/>
        <w:rPr>
          <w:sz w:val="28"/>
          <w:szCs w:val="28"/>
        </w:rPr>
      </w:pPr>
    </w:p>
    <w:p w:rsidR="009000F3" w:rsidRPr="009000F3" w:rsidRDefault="009000F3" w:rsidP="009000F3">
      <w:pPr>
        <w:jc w:val="both"/>
        <w:rPr>
          <w:sz w:val="28"/>
          <w:szCs w:val="28"/>
        </w:rPr>
      </w:pPr>
      <w:r w:rsidRPr="009000F3">
        <w:rPr>
          <w:sz w:val="28"/>
          <w:szCs w:val="28"/>
        </w:rPr>
        <w:t>C.</w:t>
      </w:r>
      <w:r w:rsidRPr="009000F3">
        <w:rPr>
          <w:sz w:val="28"/>
          <w:szCs w:val="28"/>
        </w:rPr>
        <w:tab/>
        <w:t>With the exception of the FEI classes, a “Festival Winner” will be aw</w:t>
      </w:r>
      <w:r>
        <w:rPr>
          <w:sz w:val="28"/>
          <w:szCs w:val="28"/>
        </w:rPr>
        <w:t>arded at all levels for competitor</w:t>
      </w:r>
      <w:r w:rsidRPr="009000F3">
        <w:rPr>
          <w:sz w:val="28"/>
          <w:szCs w:val="28"/>
        </w:rPr>
        <w:t xml:space="preserve">, pony and </w:t>
      </w:r>
      <w:r>
        <w:rPr>
          <w:sz w:val="28"/>
          <w:szCs w:val="28"/>
        </w:rPr>
        <w:t>participant</w:t>
      </w:r>
      <w:r w:rsidRPr="009000F3">
        <w:rPr>
          <w:sz w:val="28"/>
          <w:szCs w:val="28"/>
        </w:rPr>
        <w:t xml:space="preserve"> classes</w:t>
      </w:r>
      <w:r w:rsidR="00DA498C">
        <w:rPr>
          <w:sz w:val="28"/>
          <w:szCs w:val="28"/>
        </w:rPr>
        <w:t xml:space="preserve"> offered at the Event</w:t>
      </w:r>
      <w:r w:rsidRPr="009000F3">
        <w:rPr>
          <w:sz w:val="28"/>
          <w:szCs w:val="28"/>
        </w:rPr>
        <w:t xml:space="preserve"> which shall be the horse and rider combination with the highest combined percentage score from the tests ridden at that level for example – Preliminary 1B (say at 68%) and Preliminary 1D (say at 71%)  = average percentage being 69.5%.   </w:t>
      </w:r>
    </w:p>
    <w:p w:rsidR="009000F3" w:rsidRPr="009000F3" w:rsidRDefault="009000F3" w:rsidP="009000F3">
      <w:pPr>
        <w:jc w:val="both"/>
        <w:rPr>
          <w:sz w:val="28"/>
          <w:szCs w:val="28"/>
        </w:rPr>
      </w:pPr>
    </w:p>
    <w:p w:rsidR="009000F3" w:rsidRPr="009000F3" w:rsidRDefault="009000F3" w:rsidP="009000F3">
      <w:pPr>
        <w:jc w:val="both"/>
        <w:rPr>
          <w:sz w:val="28"/>
          <w:szCs w:val="28"/>
        </w:rPr>
      </w:pPr>
      <w:r w:rsidRPr="009000F3">
        <w:rPr>
          <w:sz w:val="28"/>
          <w:szCs w:val="28"/>
        </w:rPr>
        <w:t>D.</w:t>
      </w:r>
      <w:r w:rsidRPr="009000F3">
        <w:rPr>
          <w:sz w:val="28"/>
          <w:szCs w:val="28"/>
        </w:rPr>
        <w:tab/>
        <w:t>Where ther</w:t>
      </w:r>
      <w:r w:rsidR="00D26A71">
        <w:rPr>
          <w:sz w:val="28"/>
          <w:szCs w:val="28"/>
        </w:rPr>
        <w:t>e are 9 or more horse and rider</w:t>
      </w:r>
      <w:r w:rsidRPr="009000F3">
        <w:rPr>
          <w:sz w:val="28"/>
          <w:szCs w:val="28"/>
        </w:rPr>
        <w:t xml:space="preserve"> combinations at that level – the winner will receive an embroidered woolen rug and a commemorative rosette. </w:t>
      </w:r>
      <w:r>
        <w:rPr>
          <w:sz w:val="28"/>
          <w:szCs w:val="28"/>
        </w:rPr>
        <w:t xml:space="preserve"> </w:t>
      </w:r>
      <w:r w:rsidRPr="009000F3">
        <w:rPr>
          <w:sz w:val="28"/>
          <w:szCs w:val="28"/>
        </w:rPr>
        <w:t xml:space="preserve"> Where there are less than 9 horse and rider combination at that level – the rug may be substituted for a trophy.</w:t>
      </w:r>
    </w:p>
    <w:p w:rsidR="009000F3" w:rsidRPr="009000F3" w:rsidRDefault="009000F3" w:rsidP="009000F3">
      <w:pPr>
        <w:jc w:val="both"/>
        <w:rPr>
          <w:sz w:val="28"/>
          <w:szCs w:val="28"/>
        </w:rPr>
      </w:pPr>
    </w:p>
    <w:p w:rsidR="009000F3" w:rsidRPr="009000F3" w:rsidRDefault="009000F3" w:rsidP="009000F3">
      <w:pPr>
        <w:jc w:val="both"/>
        <w:rPr>
          <w:sz w:val="28"/>
          <w:szCs w:val="28"/>
        </w:rPr>
      </w:pPr>
      <w:r w:rsidRPr="009000F3">
        <w:rPr>
          <w:sz w:val="28"/>
          <w:szCs w:val="28"/>
        </w:rPr>
        <w:t>E.</w:t>
      </w:r>
      <w:r w:rsidRPr="009000F3">
        <w:rPr>
          <w:sz w:val="28"/>
          <w:szCs w:val="28"/>
        </w:rPr>
        <w:tab/>
        <w:t>The “Small Tour” Festiv</w:t>
      </w:r>
      <w:r>
        <w:rPr>
          <w:sz w:val="28"/>
          <w:szCs w:val="28"/>
        </w:rPr>
        <w:t>al winner will be decided on</w:t>
      </w:r>
      <w:r w:rsidRPr="009000F3">
        <w:rPr>
          <w:sz w:val="28"/>
          <w:szCs w:val="28"/>
        </w:rPr>
        <w:t xml:space="preserve"> Sunday </w:t>
      </w:r>
      <w:r>
        <w:rPr>
          <w:sz w:val="28"/>
          <w:szCs w:val="28"/>
        </w:rPr>
        <w:t>13</w:t>
      </w:r>
      <w:r w:rsidRPr="009000F3">
        <w:rPr>
          <w:sz w:val="28"/>
          <w:szCs w:val="28"/>
          <w:vertAlign w:val="superscript"/>
        </w:rPr>
        <w:t>th</w:t>
      </w:r>
      <w:r>
        <w:rPr>
          <w:sz w:val="28"/>
          <w:szCs w:val="28"/>
        </w:rPr>
        <w:t xml:space="preserve"> </w:t>
      </w:r>
      <w:r w:rsidRPr="009000F3">
        <w:rPr>
          <w:sz w:val="28"/>
          <w:szCs w:val="28"/>
        </w:rPr>
        <w:t xml:space="preserve">April 2013 at the conclusion of the Prix St George class – </w:t>
      </w:r>
      <w:r w:rsidRPr="009000F3">
        <w:rPr>
          <w:i/>
          <w:sz w:val="28"/>
          <w:szCs w:val="28"/>
        </w:rPr>
        <w:t>Acres Rural Lifestyle Services Steph Robson Memorial</w:t>
      </w:r>
      <w:r w:rsidRPr="009000F3">
        <w:rPr>
          <w:sz w:val="28"/>
          <w:szCs w:val="28"/>
        </w:rPr>
        <w:t xml:space="preserve"> – and shall be the horse and rider combination with the highest combined percentage score at Inter 1 and Prix St George as per the example outlined in paragraph C above.  Provided that there are 6 or more horse and rider combinations to be assessed, the winner will receive an embroidered woolen rug and a commemorative rosette.  Where there are less than 6 horse and rider combinations at that level – the rug may be substituted for a trophy.</w:t>
      </w:r>
    </w:p>
    <w:p w:rsidR="009000F3" w:rsidRPr="009000F3" w:rsidRDefault="009000F3" w:rsidP="009000F3">
      <w:pPr>
        <w:jc w:val="both"/>
        <w:rPr>
          <w:sz w:val="28"/>
          <w:szCs w:val="28"/>
        </w:rPr>
      </w:pPr>
    </w:p>
    <w:p w:rsidR="009000F3" w:rsidRPr="009000F3" w:rsidRDefault="009000F3" w:rsidP="00DA498C">
      <w:pPr>
        <w:jc w:val="both"/>
        <w:rPr>
          <w:sz w:val="28"/>
          <w:szCs w:val="28"/>
        </w:rPr>
      </w:pPr>
      <w:r w:rsidRPr="009000F3">
        <w:rPr>
          <w:sz w:val="28"/>
          <w:szCs w:val="28"/>
        </w:rPr>
        <w:t>F.</w:t>
      </w:r>
      <w:r w:rsidRPr="009000F3">
        <w:rPr>
          <w:sz w:val="28"/>
          <w:szCs w:val="28"/>
        </w:rPr>
        <w:tab/>
      </w:r>
      <w:r>
        <w:rPr>
          <w:sz w:val="28"/>
          <w:szCs w:val="28"/>
        </w:rPr>
        <w:t xml:space="preserve">There will NOT be a </w:t>
      </w:r>
      <w:r w:rsidRPr="009000F3">
        <w:rPr>
          <w:sz w:val="28"/>
          <w:szCs w:val="28"/>
        </w:rPr>
        <w:t>“Large Tour” Festival winner</w:t>
      </w:r>
      <w:r w:rsidR="00C4303F">
        <w:rPr>
          <w:sz w:val="28"/>
          <w:szCs w:val="28"/>
        </w:rPr>
        <w:t xml:space="preserve"> as the Event will only offer the Grand Prix and Grand Prix freestyle.  Provided that there are at least 2 entries received in the Grand Prix class, the winner</w:t>
      </w:r>
      <w:r w:rsidRPr="009000F3">
        <w:rPr>
          <w:sz w:val="28"/>
          <w:szCs w:val="28"/>
        </w:rPr>
        <w:t xml:space="preserve"> will receive a commemorative rosette and either a trophy or embroidered rug at the d</w:t>
      </w:r>
      <w:r w:rsidR="00C4303F">
        <w:rPr>
          <w:sz w:val="28"/>
          <w:szCs w:val="28"/>
        </w:rPr>
        <w:t>iscretion of the Event Director</w:t>
      </w:r>
      <w:r w:rsidRPr="009000F3">
        <w:rPr>
          <w:sz w:val="28"/>
          <w:szCs w:val="28"/>
        </w:rPr>
        <w:t>.</w:t>
      </w:r>
    </w:p>
    <w:p w:rsidR="009000F3" w:rsidRPr="009000F3" w:rsidRDefault="009000F3" w:rsidP="00DA498C">
      <w:pPr>
        <w:jc w:val="both"/>
        <w:rPr>
          <w:sz w:val="28"/>
          <w:szCs w:val="28"/>
        </w:rPr>
      </w:pPr>
    </w:p>
    <w:p w:rsidR="00C4303F" w:rsidRPr="00D26A71" w:rsidRDefault="009000F3" w:rsidP="00C4303F">
      <w:pPr>
        <w:jc w:val="both"/>
        <w:rPr>
          <w:b/>
          <w:sz w:val="28"/>
          <w:szCs w:val="28"/>
          <w:u w:val="single"/>
        </w:rPr>
      </w:pPr>
      <w:r w:rsidRPr="00D26A71">
        <w:rPr>
          <w:b/>
          <w:sz w:val="28"/>
          <w:szCs w:val="28"/>
          <w:u w:val="single"/>
        </w:rPr>
        <w:t xml:space="preserve">Sunday </w:t>
      </w:r>
      <w:r w:rsidR="00C4303F" w:rsidRPr="00D26A71">
        <w:rPr>
          <w:b/>
          <w:sz w:val="28"/>
          <w:szCs w:val="28"/>
          <w:u w:val="single"/>
        </w:rPr>
        <w:t>13</w:t>
      </w:r>
      <w:r w:rsidR="00C4303F" w:rsidRPr="00D26A71">
        <w:rPr>
          <w:b/>
          <w:sz w:val="28"/>
          <w:szCs w:val="28"/>
          <w:u w:val="single"/>
          <w:vertAlign w:val="superscript"/>
        </w:rPr>
        <w:t>th</w:t>
      </w:r>
      <w:r w:rsidR="00C4303F" w:rsidRPr="00D26A71">
        <w:rPr>
          <w:b/>
          <w:sz w:val="28"/>
          <w:szCs w:val="28"/>
          <w:u w:val="single"/>
        </w:rPr>
        <w:t xml:space="preserve"> </w:t>
      </w:r>
      <w:r w:rsidR="00DA498C" w:rsidRPr="00D26A71">
        <w:rPr>
          <w:b/>
          <w:sz w:val="28"/>
          <w:szCs w:val="28"/>
          <w:u w:val="single"/>
        </w:rPr>
        <w:t xml:space="preserve"> April 2014</w:t>
      </w:r>
      <w:r w:rsidRPr="00D26A71">
        <w:rPr>
          <w:b/>
          <w:sz w:val="28"/>
          <w:szCs w:val="28"/>
          <w:u w:val="single"/>
        </w:rPr>
        <w:t xml:space="preserve"> – Freestyle Classes</w:t>
      </w:r>
    </w:p>
    <w:p w:rsidR="00D26A71" w:rsidRPr="00D26A71" w:rsidRDefault="00D26A71" w:rsidP="00C4303F">
      <w:pPr>
        <w:jc w:val="both"/>
        <w:rPr>
          <w:sz w:val="28"/>
          <w:szCs w:val="28"/>
        </w:rPr>
      </w:pPr>
    </w:p>
    <w:p w:rsidR="008F10C1" w:rsidRPr="00863ABF" w:rsidRDefault="008F10C1" w:rsidP="008F10C1">
      <w:pPr>
        <w:jc w:val="both"/>
        <w:rPr>
          <w:i/>
        </w:rPr>
      </w:pPr>
      <w:r w:rsidRPr="00863ABF">
        <w:rPr>
          <w:i/>
        </w:rPr>
        <w:t>Link to Preliminary Freestyle (Dressage WA 2011):</w:t>
      </w:r>
    </w:p>
    <w:p w:rsidR="00863ABF" w:rsidRPr="00863ABF" w:rsidRDefault="006325A9" w:rsidP="008F10C1">
      <w:pPr>
        <w:jc w:val="both"/>
        <w:rPr>
          <w:color w:val="0000FF" w:themeColor="hyperlink"/>
          <w:u w:val="single"/>
        </w:rPr>
      </w:pPr>
      <w:hyperlink r:id="rId28" w:history="1">
        <w:r w:rsidR="008F10C1" w:rsidRPr="00BB1F0F">
          <w:rPr>
            <w:rStyle w:val="Hyperlink"/>
          </w:rPr>
          <w:t>http://www.equestrianwa.org.au/site/equestrian/wa/downloads/Dressage/Preliminary%20Freestyle%20_DWA_290711.pdf</w:t>
        </w:r>
      </w:hyperlink>
    </w:p>
    <w:p w:rsidR="009000F3" w:rsidRPr="008F10C1" w:rsidRDefault="008F10C1" w:rsidP="009000F3">
      <w:pPr>
        <w:jc w:val="both"/>
        <w:rPr>
          <w:sz w:val="28"/>
          <w:szCs w:val="28"/>
        </w:rPr>
      </w:pPr>
      <w:r>
        <w:rPr>
          <w:sz w:val="28"/>
          <w:szCs w:val="28"/>
        </w:rPr>
        <w:tab/>
      </w:r>
    </w:p>
    <w:p w:rsidR="009000F3" w:rsidRPr="009000F3" w:rsidRDefault="009000F3" w:rsidP="009000F3">
      <w:pPr>
        <w:jc w:val="both"/>
        <w:rPr>
          <w:sz w:val="28"/>
          <w:szCs w:val="28"/>
        </w:rPr>
      </w:pPr>
      <w:r w:rsidRPr="009000F3">
        <w:rPr>
          <w:sz w:val="28"/>
          <w:szCs w:val="28"/>
        </w:rPr>
        <w:t>A.</w:t>
      </w:r>
      <w:r w:rsidRPr="009000F3">
        <w:rPr>
          <w:sz w:val="28"/>
          <w:szCs w:val="28"/>
        </w:rPr>
        <w:tab/>
        <w:t>Rosettes and/or sashes to be awarded for first to sixth place getters in all classes where entries exceed 12.</w:t>
      </w:r>
    </w:p>
    <w:p w:rsidR="009000F3" w:rsidRPr="009000F3" w:rsidRDefault="009000F3" w:rsidP="009000F3">
      <w:pPr>
        <w:jc w:val="both"/>
        <w:rPr>
          <w:sz w:val="28"/>
          <w:szCs w:val="28"/>
        </w:rPr>
      </w:pPr>
    </w:p>
    <w:p w:rsidR="009000F3" w:rsidRPr="009000F3" w:rsidRDefault="009000F3" w:rsidP="009000F3">
      <w:pPr>
        <w:jc w:val="both"/>
        <w:rPr>
          <w:sz w:val="28"/>
          <w:szCs w:val="28"/>
        </w:rPr>
      </w:pPr>
      <w:r w:rsidRPr="009000F3">
        <w:rPr>
          <w:sz w:val="28"/>
          <w:szCs w:val="28"/>
        </w:rPr>
        <w:t>B.</w:t>
      </w:r>
      <w:r w:rsidRPr="009000F3">
        <w:rPr>
          <w:sz w:val="28"/>
          <w:szCs w:val="28"/>
        </w:rPr>
        <w:tab/>
        <w:t>Rosettes and/or sashes to be awarded for first to third place getters in all classes where entries do not exceed 12.</w:t>
      </w:r>
    </w:p>
    <w:p w:rsidR="009000F3" w:rsidRPr="009000F3" w:rsidRDefault="009000F3" w:rsidP="009000F3">
      <w:pPr>
        <w:jc w:val="both"/>
        <w:rPr>
          <w:sz w:val="28"/>
          <w:szCs w:val="28"/>
        </w:rPr>
      </w:pPr>
    </w:p>
    <w:p w:rsidR="009000F3" w:rsidRDefault="009000F3" w:rsidP="009000F3">
      <w:pPr>
        <w:jc w:val="both"/>
        <w:rPr>
          <w:sz w:val="28"/>
          <w:szCs w:val="28"/>
        </w:rPr>
      </w:pPr>
      <w:r w:rsidRPr="009000F3">
        <w:rPr>
          <w:sz w:val="28"/>
          <w:szCs w:val="28"/>
        </w:rPr>
        <w:t>C.</w:t>
      </w:r>
      <w:r w:rsidRPr="009000F3">
        <w:rPr>
          <w:sz w:val="28"/>
          <w:szCs w:val="28"/>
        </w:rPr>
        <w:tab/>
        <w:t>Provid</w:t>
      </w:r>
      <w:r w:rsidR="00714283">
        <w:rPr>
          <w:sz w:val="28"/>
          <w:szCs w:val="28"/>
        </w:rPr>
        <w:t>ed that there are 6 or more horse</w:t>
      </w:r>
      <w:r w:rsidRPr="009000F3">
        <w:rPr>
          <w:sz w:val="28"/>
          <w:szCs w:val="28"/>
        </w:rPr>
        <w:t xml:space="preserve"> and rider combinations entered in the class, the winner of each class will receive an embroidered rug</w:t>
      </w:r>
      <w:r w:rsidR="00714283">
        <w:rPr>
          <w:sz w:val="28"/>
          <w:szCs w:val="28"/>
        </w:rPr>
        <w:t xml:space="preserve"> and</w:t>
      </w:r>
      <w:r w:rsidRPr="009000F3">
        <w:rPr>
          <w:sz w:val="28"/>
          <w:szCs w:val="28"/>
        </w:rPr>
        <w:t xml:space="preserve"> a commemorative rosette</w:t>
      </w:r>
      <w:r w:rsidR="00714283">
        <w:rPr>
          <w:sz w:val="28"/>
          <w:szCs w:val="28"/>
        </w:rPr>
        <w:t>.</w:t>
      </w:r>
      <w:r w:rsidRPr="009000F3">
        <w:rPr>
          <w:sz w:val="28"/>
          <w:szCs w:val="28"/>
        </w:rPr>
        <w:t>.  In the event that there are less than 6 in the class, the rug may be substituted for a trophy.</w:t>
      </w:r>
    </w:p>
    <w:p w:rsidR="00C4303F" w:rsidRDefault="00C4303F" w:rsidP="009000F3">
      <w:pPr>
        <w:jc w:val="both"/>
        <w:rPr>
          <w:sz w:val="28"/>
          <w:szCs w:val="28"/>
        </w:rPr>
      </w:pPr>
    </w:p>
    <w:p w:rsidR="00C4303F" w:rsidRPr="009000F3" w:rsidRDefault="00C4303F" w:rsidP="00714283">
      <w:pPr>
        <w:jc w:val="center"/>
        <w:rPr>
          <w:sz w:val="28"/>
          <w:szCs w:val="28"/>
        </w:rPr>
      </w:pPr>
      <w:r>
        <w:rPr>
          <w:noProof/>
          <w:sz w:val="28"/>
          <w:szCs w:val="28"/>
          <w:lang w:val="en-AU" w:eastAsia="en-AU"/>
        </w:rPr>
        <w:drawing>
          <wp:inline distT="0" distB="0" distL="0" distR="0" wp14:anchorId="51FF06DF" wp14:editId="3FB77BC4">
            <wp:extent cx="3022600" cy="1485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redlogo.jpg"/>
                    <pic:cNvPicPr/>
                  </pic:nvPicPr>
                  <pic:blipFill>
                    <a:blip r:embed="rId29">
                      <a:extLst>
                        <a:ext uri="{28A0092B-C50C-407E-A947-70E740481C1C}">
                          <a14:useLocalDpi xmlns:a14="http://schemas.microsoft.com/office/drawing/2010/main" val="0"/>
                        </a:ext>
                      </a:extLst>
                    </a:blip>
                    <a:stretch>
                      <a:fillRect/>
                    </a:stretch>
                  </pic:blipFill>
                  <pic:spPr>
                    <a:xfrm>
                      <a:off x="0" y="0"/>
                      <a:ext cx="3022600" cy="1485900"/>
                    </a:xfrm>
                    <a:prstGeom prst="rect">
                      <a:avLst/>
                    </a:prstGeom>
                  </pic:spPr>
                </pic:pic>
              </a:graphicData>
            </a:graphic>
          </wp:inline>
        </w:drawing>
      </w:r>
    </w:p>
    <w:p w:rsidR="009000F3" w:rsidRPr="009000F3" w:rsidRDefault="009000F3" w:rsidP="009000F3">
      <w:pPr>
        <w:jc w:val="both"/>
        <w:rPr>
          <w:sz w:val="28"/>
          <w:szCs w:val="28"/>
        </w:rPr>
      </w:pPr>
    </w:p>
    <w:p w:rsidR="009000F3" w:rsidRPr="00D26A71" w:rsidRDefault="009000F3" w:rsidP="009000F3">
      <w:pPr>
        <w:jc w:val="both"/>
        <w:rPr>
          <w:b/>
          <w:sz w:val="28"/>
          <w:szCs w:val="28"/>
          <w:u w:val="single"/>
        </w:rPr>
      </w:pPr>
      <w:r w:rsidRPr="00D26A71">
        <w:rPr>
          <w:b/>
          <w:sz w:val="28"/>
          <w:szCs w:val="28"/>
          <w:u w:val="single"/>
        </w:rPr>
        <w:t>Special Awards</w:t>
      </w:r>
    </w:p>
    <w:p w:rsidR="009000F3" w:rsidRPr="009000F3" w:rsidRDefault="009000F3" w:rsidP="009000F3">
      <w:pPr>
        <w:jc w:val="both"/>
        <w:rPr>
          <w:sz w:val="28"/>
          <w:szCs w:val="28"/>
          <w:u w:val="single"/>
        </w:rPr>
      </w:pPr>
    </w:p>
    <w:p w:rsidR="009000F3" w:rsidRDefault="00714283" w:rsidP="009000F3">
      <w:pPr>
        <w:pStyle w:val="ListParagraph"/>
        <w:numPr>
          <w:ilvl w:val="0"/>
          <w:numId w:val="8"/>
        </w:numPr>
        <w:jc w:val="both"/>
        <w:rPr>
          <w:sz w:val="28"/>
          <w:szCs w:val="28"/>
        </w:rPr>
      </w:pPr>
      <w:r>
        <w:rPr>
          <w:sz w:val="28"/>
          <w:szCs w:val="28"/>
        </w:rPr>
        <w:t xml:space="preserve">The </w:t>
      </w:r>
      <w:r w:rsidRPr="00714283">
        <w:rPr>
          <w:i/>
          <w:sz w:val="28"/>
          <w:szCs w:val="28"/>
        </w:rPr>
        <w:t xml:space="preserve">Acres Rural Lifestyle Services </w:t>
      </w:r>
      <w:r w:rsidR="009000F3" w:rsidRPr="00714283">
        <w:rPr>
          <w:i/>
          <w:sz w:val="28"/>
          <w:szCs w:val="28"/>
        </w:rPr>
        <w:t>Steph Robson Memorial</w:t>
      </w:r>
      <w:r w:rsidR="009000F3" w:rsidRPr="009000F3">
        <w:rPr>
          <w:sz w:val="28"/>
          <w:szCs w:val="28"/>
        </w:rPr>
        <w:t xml:space="preserve"> - the Prix St George class to be conducted on the Sunday will be in honour of Steph Robson – a much loved personality and great contributor to equestrian sport in Western Australia over the years.  The winner of the class wil</w:t>
      </w:r>
      <w:r w:rsidR="00DA2B94">
        <w:rPr>
          <w:sz w:val="28"/>
          <w:szCs w:val="28"/>
        </w:rPr>
        <w:t xml:space="preserve">l receive a personalised gift </w:t>
      </w:r>
      <w:r w:rsidR="009000F3" w:rsidRPr="009000F3">
        <w:rPr>
          <w:sz w:val="28"/>
          <w:szCs w:val="28"/>
        </w:rPr>
        <w:t xml:space="preserve"> kindly donated by </w:t>
      </w:r>
      <w:r w:rsidR="00DA2B94">
        <w:rPr>
          <w:sz w:val="28"/>
          <w:szCs w:val="28"/>
        </w:rPr>
        <w:t xml:space="preserve">Steph Robson’s friends, </w:t>
      </w:r>
      <w:r w:rsidR="009000F3" w:rsidRPr="009000F3">
        <w:rPr>
          <w:sz w:val="28"/>
          <w:szCs w:val="28"/>
        </w:rPr>
        <w:t xml:space="preserve">Robin Allen and Judy Weber.  </w:t>
      </w:r>
      <w:r w:rsidR="00DA2B94">
        <w:rPr>
          <w:sz w:val="28"/>
          <w:szCs w:val="28"/>
        </w:rPr>
        <w:t xml:space="preserve">Thanks to generous sponsor </w:t>
      </w:r>
      <w:r w:rsidR="00DA2B94">
        <w:rPr>
          <w:i/>
          <w:sz w:val="28"/>
          <w:szCs w:val="28"/>
        </w:rPr>
        <w:t xml:space="preserve">Acres Rural Lifestyle </w:t>
      </w:r>
      <w:r w:rsidR="00DA2B94" w:rsidRPr="00EE2862">
        <w:rPr>
          <w:i/>
          <w:sz w:val="28"/>
          <w:szCs w:val="28"/>
        </w:rPr>
        <w:t>Services</w:t>
      </w:r>
      <w:r w:rsidR="00DA2B94">
        <w:rPr>
          <w:sz w:val="28"/>
          <w:szCs w:val="28"/>
        </w:rPr>
        <w:t>, t</w:t>
      </w:r>
      <w:r w:rsidR="009000F3" w:rsidRPr="00DA2B94">
        <w:rPr>
          <w:sz w:val="28"/>
          <w:szCs w:val="28"/>
        </w:rPr>
        <w:t>he</w:t>
      </w:r>
      <w:r w:rsidR="009000F3" w:rsidRPr="009000F3">
        <w:rPr>
          <w:sz w:val="28"/>
          <w:szCs w:val="28"/>
        </w:rPr>
        <w:t xml:space="preserve"> </w:t>
      </w:r>
      <w:r w:rsidR="00DA2B94">
        <w:rPr>
          <w:sz w:val="28"/>
          <w:szCs w:val="28"/>
        </w:rPr>
        <w:t>class winner will receive a</w:t>
      </w:r>
      <w:r w:rsidR="00EE2862">
        <w:rPr>
          <w:sz w:val="28"/>
          <w:szCs w:val="28"/>
        </w:rPr>
        <w:t xml:space="preserve"> commemorative</w:t>
      </w:r>
      <w:r w:rsidR="009000F3" w:rsidRPr="009000F3">
        <w:rPr>
          <w:sz w:val="28"/>
          <w:szCs w:val="28"/>
        </w:rPr>
        <w:t xml:space="preserve"> rug</w:t>
      </w:r>
      <w:r w:rsidR="00EE2862">
        <w:rPr>
          <w:sz w:val="28"/>
          <w:szCs w:val="28"/>
        </w:rPr>
        <w:t xml:space="preserve">, bespoke rosette, together with a Horseland voucher for </w:t>
      </w:r>
      <w:r w:rsidR="00EE2862" w:rsidRPr="00EE2862">
        <w:rPr>
          <w:b/>
          <w:sz w:val="28"/>
          <w:szCs w:val="28"/>
        </w:rPr>
        <w:t>$125.00</w:t>
      </w:r>
      <w:r w:rsidR="00EE2862">
        <w:rPr>
          <w:sz w:val="28"/>
          <w:szCs w:val="28"/>
        </w:rPr>
        <w:t xml:space="preserve">.  The second placegetter will receive a Horseland voucher for </w:t>
      </w:r>
      <w:r w:rsidR="00EE2862" w:rsidRPr="00EE2862">
        <w:rPr>
          <w:b/>
          <w:sz w:val="28"/>
          <w:szCs w:val="28"/>
        </w:rPr>
        <w:t>$75.00</w:t>
      </w:r>
      <w:r w:rsidR="00EE2862">
        <w:rPr>
          <w:sz w:val="28"/>
          <w:szCs w:val="28"/>
        </w:rPr>
        <w:t xml:space="preserve"> and the third place getter will receive a </w:t>
      </w:r>
      <w:r w:rsidR="00EE2862" w:rsidRPr="00EE2862">
        <w:rPr>
          <w:b/>
          <w:sz w:val="28"/>
          <w:szCs w:val="28"/>
        </w:rPr>
        <w:t>$50.00</w:t>
      </w:r>
      <w:r w:rsidR="00EE2862">
        <w:rPr>
          <w:sz w:val="28"/>
          <w:szCs w:val="28"/>
        </w:rPr>
        <w:t xml:space="preserve"> Horseland voucher.</w:t>
      </w:r>
      <w:r w:rsidR="00475B54">
        <w:rPr>
          <w:sz w:val="28"/>
          <w:szCs w:val="28"/>
        </w:rPr>
        <w:tab/>
      </w:r>
    </w:p>
    <w:p w:rsidR="00475B54" w:rsidRPr="009000F3" w:rsidRDefault="00475B54" w:rsidP="00475B54">
      <w:pPr>
        <w:pStyle w:val="ListParagraph"/>
        <w:ind w:left="1080"/>
        <w:jc w:val="right"/>
        <w:rPr>
          <w:sz w:val="28"/>
          <w:szCs w:val="28"/>
        </w:rPr>
      </w:pPr>
      <w:r>
        <w:rPr>
          <w:noProof/>
          <w:sz w:val="28"/>
          <w:szCs w:val="28"/>
          <w:lang w:val="en-AU" w:eastAsia="en-AU"/>
        </w:rPr>
        <w:drawing>
          <wp:inline distT="0" distB="0" distL="0" distR="0" wp14:anchorId="7D13F779" wp14:editId="0209E508">
            <wp:extent cx="1371600" cy="6475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ES.jpg"/>
                    <pic:cNvPicPr/>
                  </pic:nvPicPr>
                  <pic:blipFill>
                    <a:blip r:embed="rId20">
                      <a:extLst>
                        <a:ext uri="{28A0092B-C50C-407E-A947-70E740481C1C}">
                          <a14:useLocalDpi xmlns:a14="http://schemas.microsoft.com/office/drawing/2010/main" val="0"/>
                        </a:ext>
                      </a:extLst>
                    </a:blip>
                    <a:stretch>
                      <a:fillRect/>
                    </a:stretch>
                  </pic:blipFill>
                  <pic:spPr>
                    <a:xfrm>
                      <a:off x="0" y="0"/>
                      <a:ext cx="1371963" cy="647745"/>
                    </a:xfrm>
                    <a:prstGeom prst="rect">
                      <a:avLst/>
                    </a:prstGeom>
                  </pic:spPr>
                </pic:pic>
              </a:graphicData>
            </a:graphic>
          </wp:inline>
        </w:drawing>
      </w:r>
    </w:p>
    <w:p w:rsidR="009000F3" w:rsidRDefault="006338CB" w:rsidP="009000F3">
      <w:pPr>
        <w:pStyle w:val="ListParagraph"/>
        <w:numPr>
          <w:ilvl w:val="0"/>
          <w:numId w:val="8"/>
        </w:numPr>
        <w:jc w:val="both"/>
        <w:rPr>
          <w:i/>
          <w:sz w:val="28"/>
          <w:szCs w:val="28"/>
        </w:rPr>
      </w:pPr>
      <w:r>
        <w:rPr>
          <w:i/>
          <w:sz w:val="28"/>
          <w:szCs w:val="28"/>
        </w:rPr>
        <w:t xml:space="preserve">Eliva Park </w:t>
      </w:r>
      <w:r w:rsidR="00EE2862" w:rsidRPr="00475B54">
        <w:rPr>
          <w:i/>
          <w:sz w:val="28"/>
          <w:szCs w:val="28"/>
        </w:rPr>
        <w:t>Thoroughbred Achievement A</w:t>
      </w:r>
      <w:r w:rsidR="009000F3" w:rsidRPr="00475B54">
        <w:rPr>
          <w:i/>
          <w:sz w:val="28"/>
          <w:szCs w:val="28"/>
        </w:rPr>
        <w:t>ward</w:t>
      </w:r>
      <w:r w:rsidR="009000F3" w:rsidRPr="009000F3">
        <w:rPr>
          <w:sz w:val="28"/>
          <w:szCs w:val="28"/>
        </w:rPr>
        <w:t>.  A special presentation rug will be awarded to t</w:t>
      </w:r>
      <w:r w:rsidR="00475B54">
        <w:rPr>
          <w:sz w:val="28"/>
          <w:szCs w:val="28"/>
        </w:rPr>
        <w:t>he registered thoroughbred that</w:t>
      </w:r>
      <w:r w:rsidR="009000F3" w:rsidRPr="009000F3">
        <w:rPr>
          <w:sz w:val="28"/>
          <w:szCs w:val="28"/>
        </w:rPr>
        <w:t xml:space="preserve"> achieves th</w:t>
      </w:r>
      <w:r w:rsidR="00EE2862">
        <w:rPr>
          <w:sz w:val="28"/>
          <w:szCs w:val="28"/>
        </w:rPr>
        <w:t>e highest percentage in EA competitor</w:t>
      </w:r>
      <w:r w:rsidR="00475B54">
        <w:rPr>
          <w:sz w:val="28"/>
          <w:szCs w:val="28"/>
        </w:rPr>
        <w:t>, para-equestrian</w:t>
      </w:r>
      <w:r w:rsidR="00EE2862">
        <w:rPr>
          <w:sz w:val="28"/>
          <w:szCs w:val="28"/>
        </w:rPr>
        <w:t xml:space="preserve"> or FEI classes at the Event</w:t>
      </w:r>
      <w:r w:rsidR="009000F3" w:rsidRPr="009000F3">
        <w:rPr>
          <w:sz w:val="28"/>
          <w:szCs w:val="28"/>
        </w:rPr>
        <w:t xml:space="preserve">.  </w:t>
      </w:r>
      <w:r w:rsidR="009000F3" w:rsidRPr="00D26A71">
        <w:rPr>
          <w:i/>
          <w:sz w:val="28"/>
          <w:szCs w:val="28"/>
        </w:rPr>
        <w:t xml:space="preserve">** </w:t>
      </w:r>
      <w:r w:rsidR="00D26A71">
        <w:rPr>
          <w:i/>
          <w:sz w:val="28"/>
          <w:szCs w:val="28"/>
        </w:rPr>
        <w:t>To be eligible – please forward a c</w:t>
      </w:r>
      <w:r w:rsidR="009000F3" w:rsidRPr="00D26A71">
        <w:rPr>
          <w:i/>
          <w:sz w:val="28"/>
          <w:szCs w:val="28"/>
        </w:rPr>
        <w:t>opy of papers evidencin</w:t>
      </w:r>
      <w:r w:rsidR="00D26A71" w:rsidRPr="00D26A71">
        <w:rPr>
          <w:i/>
          <w:sz w:val="28"/>
          <w:szCs w:val="28"/>
        </w:rPr>
        <w:t>g registration to be provided to the Event Director by close of entries</w:t>
      </w:r>
      <w:r w:rsidR="00D26A71">
        <w:rPr>
          <w:i/>
          <w:sz w:val="28"/>
          <w:szCs w:val="28"/>
        </w:rPr>
        <w:t xml:space="preserve"> (a print out from the database is acceptable)</w:t>
      </w:r>
      <w:r w:rsidR="00D26A71" w:rsidRPr="00D26A71">
        <w:rPr>
          <w:i/>
          <w:sz w:val="28"/>
          <w:szCs w:val="28"/>
        </w:rPr>
        <w:t>.</w:t>
      </w:r>
    </w:p>
    <w:p w:rsidR="00863ABF" w:rsidRDefault="00863ABF" w:rsidP="00863ABF">
      <w:pPr>
        <w:pStyle w:val="ListParagraph"/>
        <w:ind w:left="1080"/>
        <w:jc w:val="both"/>
        <w:rPr>
          <w:i/>
          <w:sz w:val="28"/>
          <w:szCs w:val="28"/>
        </w:rPr>
      </w:pPr>
    </w:p>
    <w:p w:rsidR="00C311D2" w:rsidRPr="00D26A71" w:rsidRDefault="00C311D2" w:rsidP="00C311D2">
      <w:pPr>
        <w:pStyle w:val="ListParagraph"/>
        <w:ind w:left="5760"/>
        <w:jc w:val="both"/>
        <w:rPr>
          <w:i/>
          <w:sz w:val="28"/>
          <w:szCs w:val="28"/>
        </w:rPr>
      </w:pPr>
      <w:r>
        <w:rPr>
          <w:i/>
          <w:noProof/>
          <w:sz w:val="28"/>
          <w:szCs w:val="28"/>
          <w:lang w:val="en-AU" w:eastAsia="en-AU"/>
        </w:rPr>
        <w:drawing>
          <wp:inline distT="0" distB="0" distL="0" distR="0" wp14:anchorId="24CD381B" wp14:editId="2C0B2C69">
            <wp:extent cx="1485900" cy="8001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vapark.jpg"/>
                    <pic:cNvPicPr/>
                  </pic:nvPicPr>
                  <pic:blipFill>
                    <a:blip r:embed="rId30">
                      <a:extLst>
                        <a:ext uri="{28A0092B-C50C-407E-A947-70E740481C1C}">
                          <a14:useLocalDpi xmlns:a14="http://schemas.microsoft.com/office/drawing/2010/main" val="0"/>
                        </a:ext>
                      </a:extLst>
                    </a:blip>
                    <a:stretch>
                      <a:fillRect/>
                    </a:stretch>
                  </pic:blipFill>
                  <pic:spPr>
                    <a:xfrm>
                      <a:off x="0" y="0"/>
                      <a:ext cx="1485900" cy="800100"/>
                    </a:xfrm>
                    <a:prstGeom prst="rect">
                      <a:avLst/>
                    </a:prstGeom>
                  </pic:spPr>
                </pic:pic>
              </a:graphicData>
            </a:graphic>
          </wp:inline>
        </w:drawing>
      </w:r>
    </w:p>
    <w:p w:rsidR="00D26A71" w:rsidRPr="009000F3" w:rsidRDefault="00D26A71" w:rsidP="00D26A71">
      <w:pPr>
        <w:pStyle w:val="ListParagraph"/>
        <w:ind w:left="1080"/>
        <w:jc w:val="both"/>
        <w:rPr>
          <w:sz w:val="28"/>
          <w:szCs w:val="28"/>
        </w:rPr>
      </w:pPr>
    </w:p>
    <w:p w:rsidR="009000F3" w:rsidRPr="00D26A71" w:rsidRDefault="00475B54" w:rsidP="00D26A71">
      <w:pPr>
        <w:pStyle w:val="ListParagraph"/>
        <w:numPr>
          <w:ilvl w:val="0"/>
          <w:numId w:val="8"/>
        </w:numPr>
        <w:jc w:val="both"/>
        <w:rPr>
          <w:sz w:val="28"/>
          <w:szCs w:val="28"/>
        </w:rPr>
      </w:pPr>
      <w:r>
        <w:rPr>
          <w:i/>
          <w:sz w:val="28"/>
          <w:szCs w:val="28"/>
        </w:rPr>
        <w:t>Tim Weigall Memorial – Arabian Achievement A</w:t>
      </w:r>
      <w:r w:rsidR="009000F3" w:rsidRPr="00475B54">
        <w:rPr>
          <w:i/>
          <w:sz w:val="28"/>
          <w:szCs w:val="28"/>
        </w:rPr>
        <w:t>ward</w:t>
      </w:r>
      <w:r w:rsidR="009000F3" w:rsidRPr="009000F3">
        <w:rPr>
          <w:sz w:val="28"/>
          <w:szCs w:val="28"/>
        </w:rPr>
        <w:t>.  In honour of Tim Weigall and his amazing contribution</w:t>
      </w:r>
      <w:r>
        <w:rPr>
          <w:sz w:val="28"/>
          <w:szCs w:val="28"/>
        </w:rPr>
        <w:t xml:space="preserve"> to </w:t>
      </w:r>
      <w:r w:rsidR="009000F3" w:rsidRPr="009000F3">
        <w:rPr>
          <w:sz w:val="28"/>
          <w:szCs w:val="28"/>
        </w:rPr>
        <w:t>equestrian sport – a special presentation rug will be awarded to the Arabian or Arabian derivative</w:t>
      </w:r>
      <w:r>
        <w:rPr>
          <w:sz w:val="28"/>
          <w:szCs w:val="28"/>
        </w:rPr>
        <w:t xml:space="preserve"> registered with the </w:t>
      </w:r>
      <w:r w:rsidRPr="00D26A71">
        <w:rPr>
          <w:i/>
          <w:sz w:val="28"/>
          <w:szCs w:val="28"/>
        </w:rPr>
        <w:t>Arabian Horse Society of Australia</w:t>
      </w:r>
      <w:r>
        <w:rPr>
          <w:sz w:val="28"/>
          <w:szCs w:val="28"/>
        </w:rPr>
        <w:t xml:space="preserve">  that</w:t>
      </w:r>
      <w:r w:rsidR="009000F3" w:rsidRPr="009000F3">
        <w:rPr>
          <w:sz w:val="28"/>
          <w:szCs w:val="28"/>
        </w:rPr>
        <w:t xml:space="preserve"> achieves the highest percentage in </w:t>
      </w:r>
      <w:r>
        <w:rPr>
          <w:sz w:val="28"/>
          <w:szCs w:val="28"/>
        </w:rPr>
        <w:t>EA competitor, para-equestrian or FEI classes at the Event</w:t>
      </w:r>
      <w:r w:rsidR="009000F3" w:rsidRPr="009000F3">
        <w:rPr>
          <w:sz w:val="28"/>
          <w:szCs w:val="28"/>
        </w:rPr>
        <w:t xml:space="preserve">. </w:t>
      </w:r>
      <w:r w:rsidR="00D26A71" w:rsidRPr="00D26A71">
        <w:rPr>
          <w:i/>
          <w:sz w:val="28"/>
          <w:szCs w:val="28"/>
        </w:rPr>
        <w:t xml:space="preserve">** </w:t>
      </w:r>
      <w:r w:rsidR="00D26A71">
        <w:rPr>
          <w:i/>
          <w:sz w:val="28"/>
          <w:szCs w:val="28"/>
        </w:rPr>
        <w:t>To be eligible – please forward a c</w:t>
      </w:r>
      <w:r w:rsidR="00D26A71" w:rsidRPr="00D26A71">
        <w:rPr>
          <w:i/>
          <w:sz w:val="28"/>
          <w:szCs w:val="28"/>
        </w:rPr>
        <w:t>opy of papers evidencing registration to be provided to the Event Director by close of entries</w:t>
      </w:r>
    </w:p>
    <w:p w:rsidR="00D26A71" w:rsidRPr="00D26A71" w:rsidRDefault="00D26A71" w:rsidP="00D26A71">
      <w:pPr>
        <w:jc w:val="both"/>
        <w:rPr>
          <w:sz w:val="28"/>
          <w:szCs w:val="28"/>
        </w:rPr>
      </w:pPr>
    </w:p>
    <w:p w:rsidR="00D26A71" w:rsidRPr="009000F3" w:rsidRDefault="00D26A71" w:rsidP="00D26A71">
      <w:pPr>
        <w:pStyle w:val="ListParagraph"/>
        <w:ind w:left="1080"/>
        <w:jc w:val="both"/>
        <w:rPr>
          <w:sz w:val="28"/>
          <w:szCs w:val="28"/>
        </w:rPr>
      </w:pPr>
    </w:p>
    <w:p w:rsidR="009000F3" w:rsidRPr="00D26A71" w:rsidRDefault="009000F3" w:rsidP="009000F3">
      <w:pPr>
        <w:ind w:left="360"/>
        <w:jc w:val="both"/>
        <w:rPr>
          <w:b/>
          <w:sz w:val="28"/>
          <w:szCs w:val="28"/>
          <w:u w:val="single"/>
        </w:rPr>
      </w:pPr>
      <w:r w:rsidRPr="00D26A71">
        <w:rPr>
          <w:b/>
          <w:sz w:val="28"/>
          <w:szCs w:val="28"/>
          <w:u w:val="single"/>
        </w:rPr>
        <w:t>“Freestyle Challenge” Awards</w:t>
      </w:r>
    </w:p>
    <w:p w:rsidR="009000F3" w:rsidRPr="009000F3" w:rsidRDefault="009000F3" w:rsidP="009000F3">
      <w:pPr>
        <w:ind w:left="360"/>
        <w:jc w:val="both"/>
        <w:rPr>
          <w:sz w:val="28"/>
          <w:szCs w:val="28"/>
          <w:u w:val="single"/>
        </w:rPr>
      </w:pPr>
    </w:p>
    <w:p w:rsidR="002C3FB7" w:rsidRDefault="009000F3" w:rsidP="002C3FB7">
      <w:pPr>
        <w:pStyle w:val="ListParagraph"/>
        <w:numPr>
          <w:ilvl w:val="0"/>
          <w:numId w:val="9"/>
        </w:numPr>
        <w:jc w:val="both"/>
        <w:rPr>
          <w:sz w:val="28"/>
          <w:szCs w:val="28"/>
        </w:rPr>
      </w:pPr>
      <w:r w:rsidRPr="009000F3">
        <w:rPr>
          <w:sz w:val="28"/>
          <w:szCs w:val="28"/>
        </w:rPr>
        <w:t>Each h</w:t>
      </w:r>
      <w:r w:rsidR="002C3FB7">
        <w:rPr>
          <w:sz w:val="28"/>
          <w:szCs w:val="28"/>
        </w:rPr>
        <w:t>orse and rider combination that</w:t>
      </w:r>
      <w:r w:rsidRPr="009000F3">
        <w:rPr>
          <w:sz w:val="28"/>
          <w:szCs w:val="28"/>
        </w:rPr>
        <w:t xml:space="preserve"> co</w:t>
      </w:r>
      <w:r w:rsidR="002C3FB7">
        <w:rPr>
          <w:sz w:val="28"/>
          <w:szCs w:val="28"/>
        </w:rPr>
        <w:t xml:space="preserve">mpletes a freestyle class on </w:t>
      </w:r>
      <w:r w:rsidRPr="009000F3">
        <w:rPr>
          <w:sz w:val="28"/>
          <w:szCs w:val="28"/>
        </w:rPr>
        <w:t xml:space="preserve"> Sunday</w:t>
      </w:r>
      <w:r w:rsidR="002C3FB7">
        <w:rPr>
          <w:sz w:val="28"/>
          <w:szCs w:val="28"/>
        </w:rPr>
        <w:t xml:space="preserve"> 13</w:t>
      </w:r>
      <w:r w:rsidR="002C3FB7" w:rsidRPr="002C3FB7">
        <w:rPr>
          <w:sz w:val="28"/>
          <w:szCs w:val="28"/>
          <w:vertAlign w:val="superscript"/>
        </w:rPr>
        <w:t>th</w:t>
      </w:r>
      <w:r w:rsidR="002C3FB7">
        <w:rPr>
          <w:sz w:val="28"/>
          <w:szCs w:val="28"/>
        </w:rPr>
        <w:t xml:space="preserve">  April 2014</w:t>
      </w:r>
      <w:r w:rsidRPr="009000F3">
        <w:rPr>
          <w:sz w:val="28"/>
          <w:szCs w:val="28"/>
        </w:rPr>
        <w:t xml:space="preserve"> will receive a commemorative sash evidencing thei</w:t>
      </w:r>
      <w:r w:rsidR="002C3FB7">
        <w:rPr>
          <w:sz w:val="28"/>
          <w:szCs w:val="28"/>
        </w:rPr>
        <w:t>r achievement and participation.</w:t>
      </w:r>
    </w:p>
    <w:p w:rsidR="009000F3" w:rsidRPr="002C3FB7" w:rsidRDefault="009000F3" w:rsidP="002C3FB7">
      <w:pPr>
        <w:pStyle w:val="ListParagraph"/>
        <w:numPr>
          <w:ilvl w:val="0"/>
          <w:numId w:val="9"/>
        </w:numPr>
        <w:jc w:val="both"/>
        <w:rPr>
          <w:sz w:val="28"/>
          <w:szCs w:val="28"/>
        </w:rPr>
      </w:pPr>
      <w:r w:rsidRPr="002C3FB7">
        <w:rPr>
          <w:sz w:val="28"/>
          <w:szCs w:val="28"/>
        </w:rPr>
        <w:t>The Challenge winner at each level will be the horse and rider combination with the high</w:t>
      </w:r>
      <w:r w:rsidR="002C3FB7">
        <w:rPr>
          <w:sz w:val="28"/>
          <w:szCs w:val="28"/>
        </w:rPr>
        <w:t>est</w:t>
      </w:r>
      <w:r w:rsidRPr="002C3FB7">
        <w:rPr>
          <w:sz w:val="28"/>
          <w:szCs w:val="28"/>
        </w:rPr>
        <w:t xml:space="preserve"> combined percentage score from one class</w:t>
      </w:r>
      <w:r w:rsidR="002C3FB7">
        <w:rPr>
          <w:sz w:val="28"/>
          <w:szCs w:val="28"/>
        </w:rPr>
        <w:t xml:space="preserve"> at that level on the Saturday 12</w:t>
      </w:r>
      <w:r w:rsidRPr="002C3FB7">
        <w:rPr>
          <w:sz w:val="28"/>
          <w:szCs w:val="28"/>
          <w:vertAlign w:val="superscript"/>
        </w:rPr>
        <w:t>th</w:t>
      </w:r>
      <w:r w:rsidR="002C3FB7">
        <w:rPr>
          <w:sz w:val="28"/>
          <w:szCs w:val="28"/>
        </w:rPr>
        <w:t xml:space="preserve"> April 2014</w:t>
      </w:r>
      <w:r w:rsidRPr="002C3FB7">
        <w:rPr>
          <w:sz w:val="28"/>
          <w:szCs w:val="28"/>
        </w:rPr>
        <w:t xml:space="preserve"> and the freestyle com</w:t>
      </w:r>
      <w:r w:rsidR="002C3FB7">
        <w:rPr>
          <w:sz w:val="28"/>
          <w:szCs w:val="28"/>
        </w:rPr>
        <w:t>pleted at that same level on Sunday 13</w:t>
      </w:r>
      <w:r w:rsidR="002C3FB7" w:rsidRPr="002C3FB7">
        <w:rPr>
          <w:sz w:val="28"/>
          <w:szCs w:val="28"/>
          <w:vertAlign w:val="superscript"/>
        </w:rPr>
        <w:t>th</w:t>
      </w:r>
      <w:r w:rsidR="002C3FB7">
        <w:rPr>
          <w:sz w:val="28"/>
          <w:szCs w:val="28"/>
        </w:rPr>
        <w:t xml:space="preserve">  April 2014</w:t>
      </w:r>
      <w:r w:rsidRPr="002C3FB7">
        <w:rPr>
          <w:sz w:val="28"/>
          <w:szCs w:val="28"/>
        </w:rPr>
        <w:t xml:space="preserve"> for example – the horse and rider compete in the P</w:t>
      </w:r>
      <w:r w:rsidR="002C3FB7">
        <w:rPr>
          <w:sz w:val="28"/>
          <w:szCs w:val="28"/>
        </w:rPr>
        <w:t>reliminary classes on Saturday 12</w:t>
      </w:r>
      <w:r w:rsidRPr="002C3FB7">
        <w:rPr>
          <w:sz w:val="28"/>
          <w:szCs w:val="28"/>
          <w:vertAlign w:val="superscript"/>
        </w:rPr>
        <w:t>th</w:t>
      </w:r>
      <w:r w:rsidRPr="002C3FB7">
        <w:rPr>
          <w:sz w:val="28"/>
          <w:szCs w:val="28"/>
        </w:rPr>
        <w:t xml:space="preserve"> April and achieve their best score in the Preliminary 1</w:t>
      </w:r>
      <w:r w:rsidR="002C3FB7">
        <w:rPr>
          <w:sz w:val="28"/>
          <w:szCs w:val="28"/>
        </w:rPr>
        <w:t>:3</w:t>
      </w:r>
      <w:r w:rsidRPr="002C3FB7">
        <w:rPr>
          <w:sz w:val="28"/>
          <w:szCs w:val="28"/>
        </w:rPr>
        <w:t xml:space="preserve"> of say 71% - on Sunday they complete their freestyle and achieve a score of 82% = their Challenge score will be 76.5%.</w:t>
      </w:r>
    </w:p>
    <w:p w:rsidR="009000F3" w:rsidRPr="009000F3" w:rsidRDefault="009000F3" w:rsidP="009000F3">
      <w:pPr>
        <w:pStyle w:val="ListParagraph"/>
        <w:numPr>
          <w:ilvl w:val="0"/>
          <w:numId w:val="9"/>
        </w:numPr>
        <w:jc w:val="both"/>
        <w:rPr>
          <w:sz w:val="28"/>
          <w:szCs w:val="28"/>
        </w:rPr>
      </w:pPr>
      <w:r w:rsidRPr="009000F3">
        <w:rPr>
          <w:sz w:val="28"/>
          <w:szCs w:val="28"/>
        </w:rPr>
        <w:t>Challenge winners will receive a</w:t>
      </w:r>
      <w:r w:rsidR="002C3FB7">
        <w:rPr>
          <w:sz w:val="28"/>
          <w:szCs w:val="28"/>
        </w:rPr>
        <w:t xml:space="preserve"> presentation rug </w:t>
      </w:r>
      <w:r w:rsidRPr="009000F3">
        <w:rPr>
          <w:sz w:val="28"/>
          <w:szCs w:val="28"/>
        </w:rPr>
        <w:t>and a commemorative rosette</w:t>
      </w:r>
      <w:r w:rsidR="002C3FB7">
        <w:rPr>
          <w:sz w:val="28"/>
          <w:szCs w:val="28"/>
        </w:rPr>
        <w:t>.</w:t>
      </w:r>
      <w:r w:rsidRPr="009000F3">
        <w:rPr>
          <w:sz w:val="28"/>
          <w:szCs w:val="28"/>
        </w:rPr>
        <w:t xml:space="preserve"> In the event that there are less than 6 combinations to compete in that level of the Challenge – the organisers reserve the right to </w:t>
      </w:r>
      <w:r w:rsidR="002C3FB7">
        <w:rPr>
          <w:sz w:val="28"/>
          <w:szCs w:val="28"/>
        </w:rPr>
        <w:t>substitute the rug for a trophy.</w:t>
      </w:r>
    </w:p>
    <w:p w:rsidR="009000F3" w:rsidRPr="009000F3" w:rsidRDefault="009000F3" w:rsidP="009000F3">
      <w:pPr>
        <w:pStyle w:val="ListParagraph"/>
        <w:numPr>
          <w:ilvl w:val="0"/>
          <w:numId w:val="9"/>
        </w:numPr>
        <w:jc w:val="both"/>
        <w:rPr>
          <w:sz w:val="28"/>
          <w:szCs w:val="28"/>
        </w:rPr>
      </w:pPr>
      <w:r w:rsidRPr="009000F3">
        <w:rPr>
          <w:sz w:val="28"/>
          <w:szCs w:val="28"/>
        </w:rPr>
        <w:t xml:space="preserve">To be eligible to win a Challenge – a horse and rider must complete both a </w:t>
      </w:r>
      <w:r w:rsidR="002C3FB7">
        <w:rPr>
          <w:sz w:val="28"/>
          <w:szCs w:val="28"/>
        </w:rPr>
        <w:t xml:space="preserve">an EA or FEI </w:t>
      </w:r>
      <w:r w:rsidRPr="009000F3">
        <w:rPr>
          <w:sz w:val="28"/>
          <w:szCs w:val="28"/>
        </w:rPr>
        <w:t>test</w:t>
      </w:r>
      <w:r w:rsidR="002C3FB7">
        <w:rPr>
          <w:sz w:val="28"/>
          <w:szCs w:val="28"/>
        </w:rPr>
        <w:t xml:space="preserve"> **  on Saturday 12</w:t>
      </w:r>
      <w:r w:rsidRPr="009000F3">
        <w:rPr>
          <w:sz w:val="28"/>
          <w:szCs w:val="28"/>
          <w:vertAlign w:val="superscript"/>
        </w:rPr>
        <w:t>th</w:t>
      </w:r>
      <w:r w:rsidR="002A6582">
        <w:rPr>
          <w:sz w:val="28"/>
          <w:szCs w:val="28"/>
        </w:rPr>
        <w:t xml:space="preserve"> April 2014</w:t>
      </w:r>
      <w:r w:rsidRPr="009000F3">
        <w:rPr>
          <w:sz w:val="28"/>
          <w:szCs w:val="28"/>
        </w:rPr>
        <w:t xml:space="preserve"> and a freestyle test a</w:t>
      </w:r>
      <w:r w:rsidR="002C3FB7">
        <w:rPr>
          <w:sz w:val="28"/>
          <w:szCs w:val="28"/>
        </w:rPr>
        <w:t>t the same level on Sunday 13</w:t>
      </w:r>
      <w:r w:rsidR="002C3FB7" w:rsidRPr="002C3FB7">
        <w:rPr>
          <w:sz w:val="28"/>
          <w:szCs w:val="28"/>
          <w:vertAlign w:val="superscript"/>
        </w:rPr>
        <w:t>th</w:t>
      </w:r>
      <w:r w:rsidR="002C3FB7">
        <w:rPr>
          <w:sz w:val="28"/>
          <w:szCs w:val="28"/>
        </w:rPr>
        <w:t xml:space="preserve"> </w:t>
      </w:r>
      <w:r w:rsidRPr="009000F3">
        <w:rPr>
          <w:sz w:val="28"/>
          <w:szCs w:val="28"/>
        </w:rPr>
        <w:t xml:space="preserve"> April 201</w:t>
      </w:r>
      <w:r w:rsidR="002C3FB7">
        <w:rPr>
          <w:sz w:val="28"/>
          <w:szCs w:val="28"/>
        </w:rPr>
        <w:t>4</w:t>
      </w:r>
      <w:r w:rsidRPr="009000F3">
        <w:rPr>
          <w:sz w:val="28"/>
          <w:szCs w:val="28"/>
        </w:rPr>
        <w:t>.</w:t>
      </w:r>
    </w:p>
    <w:p w:rsidR="009000F3" w:rsidRPr="009000F3" w:rsidRDefault="009000F3" w:rsidP="009000F3">
      <w:pPr>
        <w:pStyle w:val="ListParagraph"/>
        <w:numPr>
          <w:ilvl w:val="0"/>
          <w:numId w:val="9"/>
        </w:numPr>
        <w:jc w:val="both"/>
        <w:rPr>
          <w:sz w:val="28"/>
          <w:szCs w:val="28"/>
        </w:rPr>
      </w:pPr>
      <w:r w:rsidRPr="009000F3">
        <w:rPr>
          <w:sz w:val="28"/>
          <w:szCs w:val="28"/>
        </w:rPr>
        <w:t>Challenge levels are as follows:</w:t>
      </w:r>
    </w:p>
    <w:p w:rsidR="009000F3" w:rsidRPr="009000F3" w:rsidRDefault="009000F3" w:rsidP="009000F3">
      <w:pPr>
        <w:pStyle w:val="ListParagraph"/>
        <w:jc w:val="both"/>
        <w:rPr>
          <w:sz w:val="28"/>
          <w:szCs w:val="28"/>
        </w:rPr>
      </w:pPr>
    </w:p>
    <w:p w:rsidR="009000F3" w:rsidRPr="009000F3" w:rsidRDefault="009000F3" w:rsidP="009000F3">
      <w:pPr>
        <w:pStyle w:val="ListParagraph"/>
        <w:ind w:left="1440"/>
        <w:jc w:val="both"/>
        <w:rPr>
          <w:sz w:val="28"/>
          <w:szCs w:val="28"/>
        </w:rPr>
      </w:pPr>
      <w:r w:rsidRPr="009000F3">
        <w:rPr>
          <w:sz w:val="28"/>
          <w:szCs w:val="28"/>
        </w:rPr>
        <w:t>Preliminary (</w:t>
      </w:r>
      <w:r w:rsidR="002C3FB7">
        <w:rPr>
          <w:sz w:val="28"/>
          <w:szCs w:val="28"/>
        </w:rPr>
        <w:t>Competitor</w:t>
      </w:r>
      <w:r w:rsidRPr="009000F3">
        <w:rPr>
          <w:sz w:val="28"/>
          <w:szCs w:val="28"/>
        </w:rPr>
        <w:t xml:space="preserve">, Pony and </w:t>
      </w:r>
      <w:r w:rsidR="002C3FB7">
        <w:rPr>
          <w:sz w:val="28"/>
          <w:szCs w:val="28"/>
        </w:rPr>
        <w:t>Participant</w:t>
      </w:r>
      <w:r w:rsidRPr="009000F3">
        <w:rPr>
          <w:sz w:val="28"/>
          <w:szCs w:val="28"/>
        </w:rPr>
        <w:t>)</w:t>
      </w:r>
    </w:p>
    <w:p w:rsidR="009000F3" w:rsidRPr="009000F3" w:rsidRDefault="009000F3" w:rsidP="009000F3">
      <w:pPr>
        <w:pStyle w:val="ListParagraph"/>
        <w:ind w:left="1440"/>
        <w:jc w:val="both"/>
        <w:rPr>
          <w:sz w:val="28"/>
          <w:szCs w:val="28"/>
        </w:rPr>
      </w:pPr>
      <w:r w:rsidRPr="009000F3">
        <w:rPr>
          <w:sz w:val="28"/>
          <w:szCs w:val="28"/>
        </w:rPr>
        <w:t>Novice (</w:t>
      </w:r>
      <w:r w:rsidR="002C3FB7">
        <w:rPr>
          <w:sz w:val="28"/>
          <w:szCs w:val="28"/>
        </w:rPr>
        <w:t>Competitor</w:t>
      </w:r>
      <w:r w:rsidRPr="009000F3">
        <w:rPr>
          <w:sz w:val="28"/>
          <w:szCs w:val="28"/>
        </w:rPr>
        <w:t xml:space="preserve">, Pony and </w:t>
      </w:r>
      <w:r w:rsidR="002C3FB7">
        <w:rPr>
          <w:sz w:val="28"/>
          <w:szCs w:val="28"/>
        </w:rPr>
        <w:t>Participant</w:t>
      </w:r>
      <w:r w:rsidRPr="009000F3">
        <w:rPr>
          <w:sz w:val="28"/>
          <w:szCs w:val="28"/>
        </w:rPr>
        <w:t>)</w:t>
      </w:r>
    </w:p>
    <w:p w:rsidR="009000F3" w:rsidRPr="009000F3" w:rsidRDefault="009000F3" w:rsidP="009000F3">
      <w:pPr>
        <w:pStyle w:val="ListParagraph"/>
        <w:ind w:left="1440"/>
        <w:jc w:val="both"/>
        <w:rPr>
          <w:sz w:val="28"/>
          <w:szCs w:val="28"/>
        </w:rPr>
      </w:pPr>
      <w:r w:rsidRPr="009000F3">
        <w:rPr>
          <w:sz w:val="28"/>
          <w:szCs w:val="28"/>
        </w:rPr>
        <w:t>Elementary (</w:t>
      </w:r>
      <w:r w:rsidR="002C3FB7">
        <w:rPr>
          <w:sz w:val="28"/>
          <w:szCs w:val="28"/>
        </w:rPr>
        <w:t xml:space="preserve">Competitor and </w:t>
      </w:r>
      <w:r w:rsidRPr="009000F3">
        <w:rPr>
          <w:sz w:val="28"/>
          <w:szCs w:val="28"/>
        </w:rPr>
        <w:t>Pony)</w:t>
      </w:r>
    </w:p>
    <w:p w:rsidR="009000F3" w:rsidRPr="009000F3" w:rsidRDefault="009000F3" w:rsidP="009000F3">
      <w:pPr>
        <w:pStyle w:val="ListParagraph"/>
        <w:ind w:left="1440"/>
        <w:jc w:val="both"/>
        <w:rPr>
          <w:sz w:val="28"/>
          <w:szCs w:val="28"/>
        </w:rPr>
      </w:pPr>
      <w:r w:rsidRPr="009000F3">
        <w:rPr>
          <w:sz w:val="28"/>
          <w:szCs w:val="28"/>
        </w:rPr>
        <w:t>Medium (</w:t>
      </w:r>
      <w:r w:rsidR="002C3FB7">
        <w:rPr>
          <w:sz w:val="28"/>
          <w:szCs w:val="28"/>
        </w:rPr>
        <w:t xml:space="preserve">Competitor and </w:t>
      </w:r>
      <w:r w:rsidRPr="009000F3">
        <w:rPr>
          <w:sz w:val="28"/>
          <w:szCs w:val="28"/>
        </w:rPr>
        <w:t>Pony)</w:t>
      </w:r>
    </w:p>
    <w:p w:rsidR="009000F3" w:rsidRPr="009000F3" w:rsidRDefault="009000F3" w:rsidP="009000F3">
      <w:pPr>
        <w:pStyle w:val="ListParagraph"/>
        <w:ind w:left="1440"/>
        <w:jc w:val="both"/>
        <w:rPr>
          <w:sz w:val="28"/>
          <w:szCs w:val="28"/>
        </w:rPr>
      </w:pPr>
      <w:r w:rsidRPr="009000F3">
        <w:rPr>
          <w:sz w:val="28"/>
          <w:szCs w:val="28"/>
        </w:rPr>
        <w:t>Advanced (</w:t>
      </w:r>
      <w:r w:rsidR="002C3FB7">
        <w:rPr>
          <w:sz w:val="28"/>
          <w:szCs w:val="28"/>
        </w:rPr>
        <w:t>Competitor</w:t>
      </w:r>
      <w:r w:rsidRPr="009000F3">
        <w:rPr>
          <w:sz w:val="28"/>
          <w:szCs w:val="28"/>
        </w:rPr>
        <w:t>)</w:t>
      </w:r>
    </w:p>
    <w:p w:rsidR="009000F3" w:rsidRPr="009000F3" w:rsidRDefault="002A6582" w:rsidP="009000F3">
      <w:pPr>
        <w:pStyle w:val="ListParagraph"/>
        <w:ind w:left="1440"/>
        <w:jc w:val="both"/>
        <w:rPr>
          <w:sz w:val="28"/>
          <w:szCs w:val="28"/>
        </w:rPr>
      </w:pPr>
      <w:r>
        <w:rPr>
          <w:sz w:val="28"/>
          <w:szCs w:val="28"/>
        </w:rPr>
        <w:t>Prix St George</w:t>
      </w:r>
      <w:r w:rsidR="009000F3" w:rsidRPr="009000F3">
        <w:rPr>
          <w:sz w:val="28"/>
          <w:szCs w:val="28"/>
        </w:rPr>
        <w:t xml:space="preserve"> *</w:t>
      </w:r>
    </w:p>
    <w:p w:rsidR="009000F3" w:rsidRPr="002A6582" w:rsidRDefault="002A6582" w:rsidP="002A6582">
      <w:pPr>
        <w:ind w:left="720" w:firstLine="720"/>
        <w:jc w:val="both"/>
        <w:rPr>
          <w:sz w:val="28"/>
          <w:szCs w:val="28"/>
        </w:rPr>
      </w:pPr>
      <w:r>
        <w:rPr>
          <w:sz w:val="28"/>
          <w:szCs w:val="28"/>
        </w:rPr>
        <w:t>Inter 1</w:t>
      </w:r>
      <w:r w:rsidR="009000F3" w:rsidRPr="002A6582">
        <w:rPr>
          <w:sz w:val="28"/>
          <w:szCs w:val="28"/>
        </w:rPr>
        <w:t xml:space="preserve"> *</w:t>
      </w:r>
    </w:p>
    <w:p w:rsidR="009000F3" w:rsidRPr="009000F3" w:rsidRDefault="002A6582" w:rsidP="009000F3">
      <w:pPr>
        <w:pStyle w:val="ListParagraph"/>
        <w:ind w:left="1440"/>
        <w:jc w:val="both"/>
        <w:rPr>
          <w:sz w:val="28"/>
          <w:szCs w:val="28"/>
        </w:rPr>
      </w:pPr>
      <w:r>
        <w:rPr>
          <w:sz w:val="28"/>
          <w:szCs w:val="28"/>
        </w:rPr>
        <w:t xml:space="preserve">Grand Prix </w:t>
      </w:r>
      <w:r w:rsidR="009000F3" w:rsidRPr="009000F3">
        <w:rPr>
          <w:sz w:val="28"/>
          <w:szCs w:val="28"/>
        </w:rPr>
        <w:t>*</w:t>
      </w:r>
    </w:p>
    <w:p w:rsidR="009000F3" w:rsidRPr="009000F3" w:rsidRDefault="009000F3" w:rsidP="009000F3">
      <w:pPr>
        <w:jc w:val="both"/>
        <w:rPr>
          <w:sz w:val="28"/>
          <w:szCs w:val="28"/>
        </w:rPr>
      </w:pPr>
    </w:p>
    <w:p w:rsidR="009000F3" w:rsidRPr="00DA498C" w:rsidRDefault="00DA498C" w:rsidP="00DA498C">
      <w:pPr>
        <w:jc w:val="both"/>
        <w:rPr>
          <w:sz w:val="28"/>
          <w:szCs w:val="28"/>
        </w:rPr>
      </w:pPr>
      <w:r>
        <w:rPr>
          <w:sz w:val="28"/>
          <w:szCs w:val="28"/>
        </w:rPr>
        <w:t xml:space="preserve">*  </w:t>
      </w:r>
      <w:r w:rsidR="009000F3" w:rsidRPr="00DA498C">
        <w:rPr>
          <w:sz w:val="28"/>
          <w:szCs w:val="28"/>
        </w:rPr>
        <w:t>Pl</w:t>
      </w:r>
      <w:r w:rsidR="002A6582" w:rsidRPr="00DA498C">
        <w:rPr>
          <w:sz w:val="28"/>
          <w:szCs w:val="28"/>
        </w:rPr>
        <w:t xml:space="preserve">ease note that a </w:t>
      </w:r>
      <w:r w:rsidR="009000F3" w:rsidRPr="00DA498C">
        <w:rPr>
          <w:sz w:val="28"/>
          <w:szCs w:val="28"/>
        </w:rPr>
        <w:t xml:space="preserve"> Challen</w:t>
      </w:r>
      <w:r w:rsidRPr="00DA498C">
        <w:rPr>
          <w:sz w:val="28"/>
          <w:szCs w:val="28"/>
        </w:rPr>
        <w:t xml:space="preserve">ge </w:t>
      </w:r>
      <w:r w:rsidR="009000F3" w:rsidRPr="00DA498C">
        <w:rPr>
          <w:sz w:val="28"/>
          <w:szCs w:val="28"/>
        </w:rPr>
        <w:t xml:space="preserve">has been created </w:t>
      </w:r>
      <w:r w:rsidRPr="00DA498C">
        <w:rPr>
          <w:sz w:val="28"/>
          <w:szCs w:val="28"/>
        </w:rPr>
        <w:t xml:space="preserve"> at Prix St George level.  Those horses that </w:t>
      </w:r>
      <w:r w:rsidR="009000F3" w:rsidRPr="00DA498C">
        <w:rPr>
          <w:sz w:val="28"/>
          <w:szCs w:val="28"/>
        </w:rPr>
        <w:t xml:space="preserve">are not </w:t>
      </w:r>
      <w:r w:rsidR="002A6582" w:rsidRPr="00DA498C">
        <w:rPr>
          <w:sz w:val="28"/>
          <w:szCs w:val="28"/>
        </w:rPr>
        <w:t xml:space="preserve">quite ready for the demands of Inter 1 </w:t>
      </w:r>
      <w:r w:rsidR="009000F3" w:rsidRPr="00DA498C">
        <w:rPr>
          <w:sz w:val="28"/>
          <w:szCs w:val="28"/>
        </w:rPr>
        <w:t xml:space="preserve"> may compete in the Advanced Freestyle to be eligible for the Prix St George</w:t>
      </w:r>
      <w:r w:rsidRPr="00DA498C">
        <w:rPr>
          <w:sz w:val="28"/>
          <w:szCs w:val="28"/>
        </w:rPr>
        <w:t xml:space="preserve"> Challenge</w:t>
      </w:r>
      <w:r w:rsidR="009000F3" w:rsidRPr="00DA498C">
        <w:rPr>
          <w:sz w:val="28"/>
          <w:szCs w:val="28"/>
        </w:rPr>
        <w:t xml:space="preserve">.  </w:t>
      </w:r>
      <w:r w:rsidR="002A6582" w:rsidRPr="00DA498C">
        <w:rPr>
          <w:sz w:val="28"/>
          <w:szCs w:val="28"/>
        </w:rPr>
        <w:t xml:space="preserve">Horses that compete at Prix St George and Inter 1 may also be eligible for Prix St George </w:t>
      </w:r>
      <w:r w:rsidRPr="00DA498C">
        <w:rPr>
          <w:sz w:val="28"/>
          <w:szCs w:val="28"/>
        </w:rPr>
        <w:t xml:space="preserve">Challenge </w:t>
      </w:r>
      <w:r w:rsidR="002A6582" w:rsidRPr="00DA498C">
        <w:rPr>
          <w:sz w:val="28"/>
          <w:szCs w:val="28"/>
        </w:rPr>
        <w:t>award and their results fro</w:t>
      </w:r>
      <w:r w:rsidRPr="00DA498C">
        <w:rPr>
          <w:sz w:val="28"/>
          <w:szCs w:val="28"/>
        </w:rPr>
        <w:t>m</w:t>
      </w:r>
      <w:r w:rsidR="002A6582" w:rsidRPr="00DA498C">
        <w:rPr>
          <w:sz w:val="28"/>
          <w:szCs w:val="28"/>
        </w:rPr>
        <w:t xml:space="preserve"> the </w:t>
      </w:r>
      <w:r w:rsidRPr="00DA498C">
        <w:rPr>
          <w:sz w:val="28"/>
          <w:szCs w:val="28"/>
        </w:rPr>
        <w:t xml:space="preserve">Prix St George and </w:t>
      </w:r>
      <w:r w:rsidR="002A6582" w:rsidRPr="00DA498C">
        <w:rPr>
          <w:sz w:val="28"/>
          <w:szCs w:val="28"/>
        </w:rPr>
        <w:t xml:space="preserve">Inter 1 freestyle will be used to calculate their percentages.  </w:t>
      </w:r>
      <w:r w:rsidR="009000F3" w:rsidRPr="00DA498C">
        <w:rPr>
          <w:sz w:val="28"/>
          <w:szCs w:val="28"/>
        </w:rPr>
        <w:t xml:space="preserve">The </w:t>
      </w:r>
      <w:r w:rsidR="002A6582" w:rsidRPr="00DA498C">
        <w:rPr>
          <w:sz w:val="28"/>
          <w:szCs w:val="28"/>
        </w:rPr>
        <w:t>Inter 1</w:t>
      </w:r>
      <w:r w:rsidR="009000F3" w:rsidRPr="00DA498C">
        <w:rPr>
          <w:sz w:val="28"/>
          <w:szCs w:val="28"/>
        </w:rPr>
        <w:t xml:space="preserve"> </w:t>
      </w:r>
      <w:r w:rsidR="002A6582" w:rsidRPr="00DA498C">
        <w:rPr>
          <w:sz w:val="28"/>
          <w:szCs w:val="28"/>
        </w:rPr>
        <w:t xml:space="preserve">Challenge </w:t>
      </w:r>
      <w:r w:rsidR="009000F3" w:rsidRPr="00DA498C">
        <w:rPr>
          <w:sz w:val="28"/>
          <w:szCs w:val="28"/>
        </w:rPr>
        <w:t>will be decided on the scores from the Inter 1 and the In</w:t>
      </w:r>
      <w:r w:rsidR="002A6582" w:rsidRPr="00DA498C">
        <w:rPr>
          <w:sz w:val="28"/>
          <w:szCs w:val="28"/>
        </w:rPr>
        <w:t xml:space="preserve">ter 1 Freestyle. The Grand Prix Challenge </w:t>
      </w:r>
      <w:r w:rsidR="009000F3" w:rsidRPr="00DA498C">
        <w:rPr>
          <w:sz w:val="28"/>
          <w:szCs w:val="28"/>
        </w:rPr>
        <w:t xml:space="preserve">will be decided on scores from either the Grand Prix or the </w:t>
      </w:r>
      <w:r w:rsidR="002A6582" w:rsidRPr="00DA498C">
        <w:rPr>
          <w:sz w:val="28"/>
          <w:szCs w:val="28"/>
        </w:rPr>
        <w:t xml:space="preserve">Entry Level </w:t>
      </w:r>
      <w:r w:rsidR="009000F3" w:rsidRPr="00DA498C">
        <w:rPr>
          <w:sz w:val="28"/>
          <w:szCs w:val="28"/>
        </w:rPr>
        <w:t>Grand Prix and the Grand Prix Freestyle.</w:t>
      </w:r>
    </w:p>
    <w:p w:rsidR="00DA498C" w:rsidRPr="00DA498C" w:rsidRDefault="00DA498C" w:rsidP="00DA498C">
      <w:pPr>
        <w:ind w:left="360"/>
        <w:jc w:val="both"/>
        <w:rPr>
          <w:sz w:val="28"/>
          <w:szCs w:val="28"/>
        </w:rPr>
      </w:pPr>
    </w:p>
    <w:p w:rsidR="00DA498C" w:rsidRPr="00DA498C" w:rsidRDefault="00DA498C" w:rsidP="00DA498C">
      <w:pPr>
        <w:pStyle w:val="ListParagraph"/>
        <w:ind w:left="1080"/>
        <w:jc w:val="both"/>
        <w:rPr>
          <w:sz w:val="28"/>
          <w:szCs w:val="28"/>
        </w:rPr>
      </w:pPr>
    </w:p>
    <w:p w:rsidR="009000F3" w:rsidRPr="009000F3" w:rsidRDefault="00DA498C" w:rsidP="00DA498C">
      <w:pPr>
        <w:jc w:val="center"/>
        <w:rPr>
          <w:sz w:val="28"/>
          <w:szCs w:val="28"/>
        </w:rPr>
      </w:pPr>
      <w:r>
        <w:rPr>
          <w:noProof/>
          <w:sz w:val="28"/>
          <w:szCs w:val="28"/>
          <w:lang w:val="en-AU" w:eastAsia="en-AU"/>
        </w:rPr>
        <w:drawing>
          <wp:inline distT="0" distB="0" distL="0" distR="0" wp14:anchorId="50A411FD" wp14:editId="4152E596">
            <wp:extent cx="3213100" cy="8001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NOT.jpg"/>
                    <pic:cNvPicPr/>
                  </pic:nvPicPr>
                  <pic:blipFill>
                    <a:blip r:embed="rId10">
                      <a:extLst>
                        <a:ext uri="{28A0092B-C50C-407E-A947-70E740481C1C}">
                          <a14:useLocalDpi xmlns:a14="http://schemas.microsoft.com/office/drawing/2010/main" val="0"/>
                        </a:ext>
                      </a:extLst>
                    </a:blip>
                    <a:stretch>
                      <a:fillRect/>
                    </a:stretch>
                  </pic:blipFill>
                  <pic:spPr>
                    <a:xfrm>
                      <a:off x="0" y="0"/>
                      <a:ext cx="3213100" cy="800100"/>
                    </a:xfrm>
                    <a:prstGeom prst="rect">
                      <a:avLst/>
                    </a:prstGeom>
                  </pic:spPr>
                </pic:pic>
              </a:graphicData>
            </a:graphic>
          </wp:inline>
        </w:drawing>
      </w:r>
      <w:r w:rsidR="009000F3" w:rsidRPr="009000F3">
        <w:rPr>
          <w:sz w:val="28"/>
          <w:szCs w:val="28"/>
        </w:rPr>
        <w:br w:type="page"/>
      </w:r>
    </w:p>
    <w:p w:rsidR="00A94037" w:rsidRDefault="00A94037" w:rsidP="00D94F45">
      <w:pPr>
        <w:jc w:val="center"/>
        <w:rPr>
          <w:sz w:val="36"/>
          <w:szCs w:val="36"/>
        </w:rPr>
      </w:pPr>
      <w:r>
        <w:rPr>
          <w:noProof/>
          <w:sz w:val="36"/>
          <w:szCs w:val="36"/>
          <w:lang w:val="en-AU" w:eastAsia="en-AU"/>
        </w:rPr>
        <w:drawing>
          <wp:inline distT="0" distB="0" distL="0" distR="0" wp14:anchorId="10E1566E" wp14:editId="6DBFCFA8">
            <wp:extent cx="1435100" cy="8001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land.jpg"/>
                    <pic:cNvPicPr/>
                  </pic:nvPicPr>
                  <pic:blipFill>
                    <a:blip r:embed="rId9">
                      <a:extLst>
                        <a:ext uri="{28A0092B-C50C-407E-A947-70E740481C1C}">
                          <a14:useLocalDpi xmlns:a14="http://schemas.microsoft.com/office/drawing/2010/main" val="0"/>
                        </a:ext>
                      </a:extLst>
                    </a:blip>
                    <a:stretch>
                      <a:fillRect/>
                    </a:stretch>
                  </pic:blipFill>
                  <pic:spPr>
                    <a:xfrm>
                      <a:off x="0" y="0"/>
                      <a:ext cx="1435100" cy="800100"/>
                    </a:xfrm>
                    <a:prstGeom prst="rect">
                      <a:avLst/>
                    </a:prstGeom>
                  </pic:spPr>
                </pic:pic>
              </a:graphicData>
            </a:graphic>
          </wp:inline>
        </w:drawing>
      </w:r>
    </w:p>
    <w:p w:rsidR="00A94037" w:rsidRDefault="00A94037" w:rsidP="00D94F45">
      <w:pPr>
        <w:jc w:val="center"/>
        <w:rPr>
          <w:sz w:val="36"/>
          <w:szCs w:val="36"/>
        </w:rPr>
      </w:pPr>
    </w:p>
    <w:p w:rsidR="00D94F45" w:rsidRPr="00D94F45" w:rsidRDefault="00D94F45" w:rsidP="00D94F45">
      <w:pPr>
        <w:jc w:val="center"/>
        <w:rPr>
          <w:sz w:val="36"/>
          <w:szCs w:val="36"/>
        </w:rPr>
      </w:pPr>
      <w:r w:rsidRPr="00D94F45">
        <w:rPr>
          <w:sz w:val="36"/>
          <w:szCs w:val="36"/>
        </w:rPr>
        <w:t>PROVISIONAL TIMETABLE AND CLASSES</w:t>
      </w:r>
    </w:p>
    <w:p w:rsidR="00D94F45" w:rsidRDefault="00D94F45" w:rsidP="00D94F45">
      <w:pPr>
        <w:jc w:val="center"/>
      </w:pPr>
    </w:p>
    <w:tbl>
      <w:tblPr>
        <w:tblStyle w:val="TableGrid"/>
        <w:tblW w:w="5000" w:type="pct"/>
        <w:tblLook w:val="04A0" w:firstRow="1" w:lastRow="0" w:firstColumn="1" w:lastColumn="0" w:noHBand="0" w:noVBand="1"/>
      </w:tblPr>
      <w:tblGrid>
        <w:gridCol w:w="4258"/>
        <w:gridCol w:w="4258"/>
      </w:tblGrid>
      <w:tr w:rsidR="00D94F45" w:rsidTr="003D79E4">
        <w:tc>
          <w:tcPr>
            <w:tcW w:w="2500" w:type="pct"/>
          </w:tcPr>
          <w:p w:rsidR="00D94F45" w:rsidRDefault="00D94F45" w:rsidP="00D94F45">
            <w:pPr>
              <w:jc w:val="both"/>
            </w:pPr>
          </w:p>
          <w:p w:rsidR="00D94F45" w:rsidRDefault="00D94F45" w:rsidP="00D94F45">
            <w:pPr>
              <w:jc w:val="both"/>
            </w:pPr>
            <w:r>
              <w:t>Saturday 12</w:t>
            </w:r>
            <w:r w:rsidRPr="00D94F45">
              <w:rPr>
                <w:vertAlign w:val="superscript"/>
              </w:rPr>
              <w:t>th</w:t>
            </w:r>
            <w:r>
              <w:t xml:space="preserve">  April 2014</w:t>
            </w:r>
          </w:p>
        </w:tc>
        <w:tc>
          <w:tcPr>
            <w:tcW w:w="2500" w:type="pct"/>
          </w:tcPr>
          <w:p w:rsidR="00D94F45" w:rsidRDefault="00D94F45" w:rsidP="00D94F45">
            <w:pPr>
              <w:jc w:val="both"/>
            </w:pPr>
          </w:p>
          <w:p w:rsidR="00D94F45" w:rsidRDefault="00D94F45" w:rsidP="00D94F45">
            <w:pPr>
              <w:jc w:val="both"/>
            </w:pPr>
            <w:r>
              <w:t>Sunday 13</w:t>
            </w:r>
            <w:r w:rsidRPr="00D94F45">
              <w:rPr>
                <w:vertAlign w:val="superscript"/>
              </w:rPr>
              <w:t>th</w:t>
            </w:r>
            <w:r>
              <w:t xml:space="preserve"> April 2014</w:t>
            </w:r>
          </w:p>
        </w:tc>
      </w:tr>
      <w:tr w:rsidR="00D94F45" w:rsidTr="003D79E4">
        <w:tc>
          <w:tcPr>
            <w:tcW w:w="2500" w:type="pct"/>
          </w:tcPr>
          <w:p w:rsidR="00D94F45" w:rsidRDefault="00D94F45" w:rsidP="00D94F45">
            <w:pPr>
              <w:jc w:val="both"/>
            </w:pPr>
          </w:p>
        </w:tc>
        <w:tc>
          <w:tcPr>
            <w:tcW w:w="2500" w:type="pct"/>
          </w:tcPr>
          <w:p w:rsidR="00D94F45" w:rsidRDefault="00D94F45" w:rsidP="00D94F45">
            <w:pPr>
              <w:jc w:val="both"/>
            </w:pPr>
          </w:p>
        </w:tc>
      </w:tr>
      <w:tr w:rsidR="00D94F45" w:rsidTr="003D79E4">
        <w:tc>
          <w:tcPr>
            <w:tcW w:w="2500" w:type="pct"/>
          </w:tcPr>
          <w:p w:rsidR="00D94F45" w:rsidRDefault="00D94F45" w:rsidP="00D94F45">
            <w:pPr>
              <w:jc w:val="both"/>
            </w:pPr>
            <w:r>
              <w:t xml:space="preserve">1. </w:t>
            </w:r>
            <w:r w:rsidR="006802A6">
              <w:t xml:space="preserve">    </w:t>
            </w:r>
            <w:r>
              <w:t>Competitor Preliminary 1:1</w:t>
            </w:r>
          </w:p>
        </w:tc>
        <w:tc>
          <w:tcPr>
            <w:tcW w:w="2500" w:type="pct"/>
          </w:tcPr>
          <w:p w:rsidR="00D94F45" w:rsidRDefault="006802A6" w:rsidP="006802A6">
            <w:pPr>
              <w:jc w:val="both"/>
            </w:pPr>
            <w:r>
              <w:t>24.</w:t>
            </w:r>
            <w:r w:rsidR="00D94F45">
              <w:t>Preliminary Freestyle (</w:t>
            </w:r>
            <w:r w:rsidR="009D6731">
              <w:t>Competito</w:t>
            </w:r>
            <w:r w:rsidR="00D94F45">
              <w:t>)</w:t>
            </w:r>
          </w:p>
        </w:tc>
      </w:tr>
      <w:tr w:rsidR="00D94F45" w:rsidTr="003D79E4">
        <w:tc>
          <w:tcPr>
            <w:tcW w:w="2500" w:type="pct"/>
          </w:tcPr>
          <w:p w:rsidR="00D94F45" w:rsidRDefault="00D94F45" w:rsidP="00D94F45">
            <w:pPr>
              <w:jc w:val="both"/>
            </w:pPr>
            <w:r>
              <w:t xml:space="preserve">2. </w:t>
            </w:r>
            <w:r w:rsidR="006802A6">
              <w:t xml:space="preserve">    </w:t>
            </w:r>
            <w:r>
              <w:t>Pony Preliminary 1:1</w:t>
            </w:r>
          </w:p>
        </w:tc>
        <w:tc>
          <w:tcPr>
            <w:tcW w:w="2500" w:type="pct"/>
          </w:tcPr>
          <w:p w:rsidR="00D94F45" w:rsidRDefault="006802A6" w:rsidP="00D94F45">
            <w:pPr>
              <w:jc w:val="both"/>
            </w:pPr>
            <w:r>
              <w:t xml:space="preserve">25. </w:t>
            </w:r>
            <w:r w:rsidR="003D79E4">
              <w:t xml:space="preserve"> </w:t>
            </w:r>
            <w:r w:rsidR="009D6731">
              <w:t>Preliminary Freestyle (Pon</w:t>
            </w:r>
          </w:p>
        </w:tc>
      </w:tr>
      <w:tr w:rsidR="00D94F45" w:rsidTr="003D79E4">
        <w:tc>
          <w:tcPr>
            <w:tcW w:w="2500" w:type="pct"/>
          </w:tcPr>
          <w:p w:rsidR="00D94F45" w:rsidRDefault="00D94F45" w:rsidP="00D94F45">
            <w:pPr>
              <w:jc w:val="both"/>
            </w:pPr>
            <w:r>
              <w:t xml:space="preserve">3. </w:t>
            </w:r>
            <w:r w:rsidR="006802A6">
              <w:t xml:space="preserve">    </w:t>
            </w:r>
            <w:r>
              <w:t xml:space="preserve">Competitor Preliminary 1:3 </w:t>
            </w:r>
          </w:p>
        </w:tc>
        <w:tc>
          <w:tcPr>
            <w:tcW w:w="2500" w:type="pct"/>
          </w:tcPr>
          <w:p w:rsidR="00D94F45" w:rsidRDefault="003D79E4" w:rsidP="00D94F45">
            <w:pPr>
              <w:jc w:val="both"/>
            </w:pPr>
            <w:r>
              <w:t>26.  Preliminary Freestyle (Participant</w:t>
            </w:r>
            <w:r w:rsidR="00D94F45">
              <w:t>)</w:t>
            </w:r>
          </w:p>
        </w:tc>
      </w:tr>
      <w:tr w:rsidR="00D94F45" w:rsidTr="003D79E4">
        <w:tc>
          <w:tcPr>
            <w:tcW w:w="2500" w:type="pct"/>
          </w:tcPr>
          <w:p w:rsidR="00D94F45" w:rsidRDefault="00D94F45" w:rsidP="00D94F45">
            <w:pPr>
              <w:jc w:val="both"/>
            </w:pPr>
            <w:r>
              <w:t xml:space="preserve">4. </w:t>
            </w:r>
            <w:r w:rsidR="006802A6">
              <w:t xml:space="preserve">    </w:t>
            </w:r>
            <w:r>
              <w:t>Pony Preliminary 1:3</w:t>
            </w:r>
          </w:p>
        </w:tc>
        <w:tc>
          <w:tcPr>
            <w:tcW w:w="2500" w:type="pct"/>
          </w:tcPr>
          <w:p w:rsidR="00D94F45" w:rsidRDefault="003D79E4" w:rsidP="003D79E4">
            <w:pPr>
              <w:jc w:val="both"/>
            </w:pPr>
            <w:r>
              <w:t>27.  Novice Freestyle (Competitor</w:t>
            </w:r>
            <w:r w:rsidR="00D94F45">
              <w:t>)</w:t>
            </w:r>
          </w:p>
        </w:tc>
      </w:tr>
      <w:tr w:rsidR="00D94F45" w:rsidTr="003D79E4">
        <w:tc>
          <w:tcPr>
            <w:tcW w:w="2500" w:type="pct"/>
          </w:tcPr>
          <w:p w:rsidR="00D94F45" w:rsidRDefault="00D94F45" w:rsidP="00D94F45">
            <w:pPr>
              <w:jc w:val="both"/>
            </w:pPr>
            <w:r>
              <w:t xml:space="preserve">5. </w:t>
            </w:r>
            <w:r w:rsidR="006802A6">
              <w:t xml:space="preserve">    </w:t>
            </w:r>
            <w:r>
              <w:t xml:space="preserve">Competitor Novice 2:1 </w:t>
            </w:r>
          </w:p>
        </w:tc>
        <w:tc>
          <w:tcPr>
            <w:tcW w:w="2500" w:type="pct"/>
          </w:tcPr>
          <w:p w:rsidR="00D94F45" w:rsidRDefault="003D79E4" w:rsidP="00D94F45">
            <w:pPr>
              <w:jc w:val="both"/>
            </w:pPr>
            <w:r>
              <w:t xml:space="preserve">28.  </w:t>
            </w:r>
            <w:r w:rsidR="00D94F45">
              <w:t>Novice Freestyle (Pony)</w:t>
            </w:r>
          </w:p>
        </w:tc>
      </w:tr>
      <w:tr w:rsidR="00D94F45" w:rsidTr="003D79E4">
        <w:tc>
          <w:tcPr>
            <w:tcW w:w="2500" w:type="pct"/>
          </w:tcPr>
          <w:p w:rsidR="00D94F45" w:rsidRDefault="00D94F45" w:rsidP="00D94F45">
            <w:pPr>
              <w:jc w:val="both"/>
            </w:pPr>
            <w:r>
              <w:t xml:space="preserve">6. </w:t>
            </w:r>
            <w:r w:rsidR="006802A6">
              <w:t xml:space="preserve">    </w:t>
            </w:r>
            <w:r>
              <w:t>Pony Novice 2:1</w:t>
            </w:r>
          </w:p>
        </w:tc>
        <w:tc>
          <w:tcPr>
            <w:tcW w:w="2500" w:type="pct"/>
          </w:tcPr>
          <w:p w:rsidR="00D94F45" w:rsidRDefault="003D79E4" w:rsidP="003D79E4">
            <w:pPr>
              <w:jc w:val="both"/>
            </w:pPr>
            <w:r>
              <w:t xml:space="preserve">29.  </w:t>
            </w:r>
            <w:r w:rsidR="00D94F45">
              <w:t>Novice Freestyle (</w:t>
            </w:r>
            <w:r>
              <w:t>Participant</w:t>
            </w:r>
            <w:r w:rsidR="00D94F45">
              <w:t>)</w:t>
            </w:r>
          </w:p>
        </w:tc>
      </w:tr>
      <w:tr w:rsidR="00D94F45" w:rsidTr="003D79E4">
        <w:tc>
          <w:tcPr>
            <w:tcW w:w="2500" w:type="pct"/>
          </w:tcPr>
          <w:p w:rsidR="00D94F45" w:rsidRDefault="00D94F45" w:rsidP="00D94F45">
            <w:pPr>
              <w:jc w:val="both"/>
            </w:pPr>
            <w:r>
              <w:t xml:space="preserve">7. </w:t>
            </w:r>
            <w:r w:rsidR="006802A6">
              <w:t xml:space="preserve">    </w:t>
            </w:r>
            <w:r>
              <w:t>Competitor Novice 2:3</w:t>
            </w:r>
          </w:p>
        </w:tc>
        <w:tc>
          <w:tcPr>
            <w:tcW w:w="2500" w:type="pct"/>
          </w:tcPr>
          <w:p w:rsidR="00D94F45" w:rsidRDefault="003D79E4" w:rsidP="003D79E4">
            <w:pPr>
              <w:jc w:val="both"/>
            </w:pPr>
            <w:r>
              <w:t xml:space="preserve">30. </w:t>
            </w:r>
            <w:r w:rsidR="00D94F45">
              <w:t>Elementary Freestyle (</w:t>
            </w:r>
            <w:r>
              <w:t>Competitor</w:t>
            </w:r>
            <w:r w:rsidR="00D94F45">
              <w:t>l)</w:t>
            </w:r>
          </w:p>
        </w:tc>
      </w:tr>
      <w:tr w:rsidR="00D94F45" w:rsidTr="003D79E4">
        <w:tc>
          <w:tcPr>
            <w:tcW w:w="2500" w:type="pct"/>
          </w:tcPr>
          <w:p w:rsidR="00D94F45" w:rsidRDefault="00D94F45" w:rsidP="00D94F45">
            <w:pPr>
              <w:jc w:val="both"/>
            </w:pPr>
            <w:r>
              <w:t xml:space="preserve">8. </w:t>
            </w:r>
            <w:r w:rsidR="006802A6">
              <w:t xml:space="preserve">    </w:t>
            </w:r>
            <w:r>
              <w:t>Pony Novice 2:3</w:t>
            </w:r>
          </w:p>
        </w:tc>
        <w:tc>
          <w:tcPr>
            <w:tcW w:w="2500" w:type="pct"/>
          </w:tcPr>
          <w:p w:rsidR="00D94F45" w:rsidRDefault="003D79E4" w:rsidP="00D94F45">
            <w:pPr>
              <w:jc w:val="both"/>
            </w:pPr>
            <w:r>
              <w:t xml:space="preserve">31.  </w:t>
            </w:r>
            <w:r w:rsidR="00D94F45">
              <w:t>Elementary Freestyle (Pony)</w:t>
            </w:r>
          </w:p>
        </w:tc>
      </w:tr>
      <w:tr w:rsidR="00D94F45" w:rsidTr="003D79E4">
        <w:tc>
          <w:tcPr>
            <w:tcW w:w="2500" w:type="pct"/>
          </w:tcPr>
          <w:p w:rsidR="00D94F45" w:rsidRDefault="00D94F45" w:rsidP="006802A6">
            <w:pPr>
              <w:jc w:val="both"/>
            </w:pPr>
            <w:r>
              <w:t xml:space="preserve">9. </w:t>
            </w:r>
            <w:r w:rsidR="006802A6">
              <w:t xml:space="preserve">    Competitor </w:t>
            </w:r>
            <w:r>
              <w:t>Elementary</w:t>
            </w:r>
            <w:r w:rsidR="006802A6">
              <w:t>3:1</w:t>
            </w:r>
          </w:p>
        </w:tc>
        <w:tc>
          <w:tcPr>
            <w:tcW w:w="2500" w:type="pct"/>
          </w:tcPr>
          <w:p w:rsidR="00D94F45" w:rsidRDefault="003D79E4" w:rsidP="003D79E4">
            <w:pPr>
              <w:jc w:val="both"/>
            </w:pPr>
            <w:r>
              <w:t>32.  Medium Freestyle (Competitor)</w:t>
            </w:r>
          </w:p>
        </w:tc>
      </w:tr>
      <w:tr w:rsidR="00D94F45" w:rsidTr="003D79E4">
        <w:tc>
          <w:tcPr>
            <w:tcW w:w="2500" w:type="pct"/>
          </w:tcPr>
          <w:p w:rsidR="00D94F45" w:rsidRDefault="006802A6" w:rsidP="006802A6">
            <w:pPr>
              <w:jc w:val="both"/>
            </w:pPr>
            <w:r>
              <w:t>10.   Pony Elementary 3:1</w:t>
            </w:r>
          </w:p>
        </w:tc>
        <w:tc>
          <w:tcPr>
            <w:tcW w:w="2500" w:type="pct"/>
          </w:tcPr>
          <w:p w:rsidR="00D94F45" w:rsidRDefault="003D79E4" w:rsidP="00D94F45">
            <w:pPr>
              <w:jc w:val="both"/>
            </w:pPr>
            <w:r>
              <w:t>33.  Medium Freestyle (Pony</w:t>
            </w:r>
            <w:r w:rsidR="00D94F45">
              <w:t>)</w:t>
            </w:r>
          </w:p>
        </w:tc>
      </w:tr>
      <w:tr w:rsidR="00D94F45" w:rsidTr="003D79E4">
        <w:tc>
          <w:tcPr>
            <w:tcW w:w="2500" w:type="pct"/>
          </w:tcPr>
          <w:p w:rsidR="00D94F45" w:rsidRDefault="006802A6" w:rsidP="006802A6">
            <w:pPr>
              <w:jc w:val="both"/>
            </w:pPr>
            <w:r>
              <w:t>11.   Competitor Elementary 3:3</w:t>
            </w:r>
          </w:p>
        </w:tc>
        <w:tc>
          <w:tcPr>
            <w:tcW w:w="2500" w:type="pct"/>
          </w:tcPr>
          <w:p w:rsidR="00D94F45" w:rsidRDefault="003D79E4" w:rsidP="003D79E4">
            <w:pPr>
              <w:jc w:val="both"/>
            </w:pPr>
            <w:r>
              <w:t xml:space="preserve">34.  Advanced </w:t>
            </w:r>
            <w:r w:rsidR="00D94F45">
              <w:t>Freestyle (</w:t>
            </w:r>
            <w:r>
              <w:t xml:space="preserve">Competitor) </w:t>
            </w:r>
          </w:p>
        </w:tc>
      </w:tr>
      <w:tr w:rsidR="00D94F45" w:rsidTr="003D79E4">
        <w:tc>
          <w:tcPr>
            <w:tcW w:w="2500" w:type="pct"/>
          </w:tcPr>
          <w:p w:rsidR="00D94F45" w:rsidRDefault="006802A6" w:rsidP="006802A6">
            <w:pPr>
              <w:jc w:val="both"/>
            </w:pPr>
            <w:r>
              <w:t>12.   Pony Elementary 3:3</w:t>
            </w:r>
          </w:p>
        </w:tc>
        <w:tc>
          <w:tcPr>
            <w:tcW w:w="2500" w:type="pct"/>
          </w:tcPr>
          <w:p w:rsidR="00D94F45" w:rsidRDefault="003D79E4" w:rsidP="003D79E4">
            <w:pPr>
              <w:jc w:val="both"/>
            </w:pPr>
            <w:r>
              <w:t>35.  Advanced Freestyle (Pony) **</w:t>
            </w:r>
          </w:p>
        </w:tc>
      </w:tr>
      <w:tr w:rsidR="00D94F45" w:rsidTr="003D79E4">
        <w:tc>
          <w:tcPr>
            <w:tcW w:w="2500" w:type="pct"/>
          </w:tcPr>
          <w:p w:rsidR="00D94F45" w:rsidRDefault="006802A6" w:rsidP="006802A6">
            <w:pPr>
              <w:jc w:val="both"/>
            </w:pPr>
            <w:r>
              <w:t>13.   Competitor Medium 4:1</w:t>
            </w:r>
          </w:p>
        </w:tc>
        <w:tc>
          <w:tcPr>
            <w:tcW w:w="2500" w:type="pct"/>
          </w:tcPr>
          <w:p w:rsidR="00D94F45" w:rsidRDefault="003D79E4" w:rsidP="00D94F45">
            <w:pPr>
              <w:jc w:val="both"/>
            </w:pPr>
            <w:r>
              <w:t>36.  FEI Prix St George</w:t>
            </w:r>
          </w:p>
        </w:tc>
      </w:tr>
      <w:tr w:rsidR="00D94F45" w:rsidTr="003D79E4">
        <w:tc>
          <w:tcPr>
            <w:tcW w:w="2500" w:type="pct"/>
          </w:tcPr>
          <w:p w:rsidR="00D94F45" w:rsidRDefault="006802A6" w:rsidP="006802A6">
            <w:pPr>
              <w:jc w:val="both"/>
            </w:pPr>
            <w:r>
              <w:t xml:space="preserve">14.   </w:t>
            </w:r>
            <w:r w:rsidR="00D94F45">
              <w:t xml:space="preserve">Pony </w:t>
            </w:r>
            <w:r>
              <w:t>Medium 4:1</w:t>
            </w:r>
          </w:p>
        </w:tc>
        <w:tc>
          <w:tcPr>
            <w:tcW w:w="2500" w:type="pct"/>
          </w:tcPr>
          <w:p w:rsidR="00D94F45" w:rsidRDefault="00AB6843" w:rsidP="00D94F45">
            <w:pPr>
              <w:jc w:val="both"/>
            </w:pPr>
            <w:r>
              <w:t>37.  FEI In</w:t>
            </w:r>
            <w:r w:rsidR="003D79E4">
              <w:t>ter 1 Freestyle</w:t>
            </w:r>
            <w:r>
              <w:t xml:space="preserve"> ***</w:t>
            </w:r>
          </w:p>
        </w:tc>
      </w:tr>
      <w:tr w:rsidR="00D94F45" w:rsidTr="003D79E4">
        <w:tc>
          <w:tcPr>
            <w:tcW w:w="2500" w:type="pct"/>
          </w:tcPr>
          <w:p w:rsidR="00D94F45" w:rsidRDefault="006802A6" w:rsidP="006802A6">
            <w:pPr>
              <w:jc w:val="both"/>
            </w:pPr>
            <w:r>
              <w:t>15.   Competitor Medium 4:3</w:t>
            </w:r>
          </w:p>
        </w:tc>
        <w:tc>
          <w:tcPr>
            <w:tcW w:w="2500" w:type="pct"/>
          </w:tcPr>
          <w:p w:rsidR="00D94F45" w:rsidRDefault="003D79E4" w:rsidP="00D94F45">
            <w:pPr>
              <w:jc w:val="both"/>
            </w:pPr>
            <w:r>
              <w:t>38.  FEI Grand Prix Freestyle **</w:t>
            </w:r>
          </w:p>
        </w:tc>
      </w:tr>
      <w:tr w:rsidR="00D94F45" w:rsidTr="003D79E4">
        <w:tc>
          <w:tcPr>
            <w:tcW w:w="2500" w:type="pct"/>
          </w:tcPr>
          <w:p w:rsidR="00D94F45" w:rsidRDefault="006802A6" w:rsidP="006802A6">
            <w:pPr>
              <w:jc w:val="both"/>
            </w:pPr>
            <w:r>
              <w:t>16.   Pony Medium 4:3</w:t>
            </w:r>
          </w:p>
        </w:tc>
        <w:tc>
          <w:tcPr>
            <w:tcW w:w="2500" w:type="pct"/>
          </w:tcPr>
          <w:p w:rsidR="00D94F45" w:rsidRDefault="003D79E4" w:rsidP="00D94F45">
            <w:pPr>
              <w:jc w:val="both"/>
            </w:pPr>
            <w:r>
              <w:t>39.  Para Equestrian Freestyle **</w:t>
            </w:r>
          </w:p>
        </w:tc>
      </w:tr>
      <w:tr w:rsidR="003D79E4" w:rsidTr="003D79E4">
        <w:tc>
          <w:tcPr>
            <w:tcW w:w="2500" w:type="pct"/>
          </w:tcPr>
          <w:p w:rsidR="003D79E4" w:rsidRDefault="003D79E4" w:rsidP="006802A6">
            <w:pPr>
              <w:jc w:val="both"/>
            </w:pPr>
            <w:r>
              <w:t>17.   Competitor Advanced 5:1</w:t>
            </w:r>
          </w:p>
        </w:tc>
        <w:tc>
          <w:tcPr>
            <w:tcW w:w="2500" w:type="pct"/>
          </w:tcPr>
          <w:p w:rsidR="003D79E4" w:rsidRDefault="003D79E4" w:rsidP="003D79E4">
            <w:pPr>
              <w:jc w:val="both"/>
            </w:pPr>
            <w:r>
              <w:t>40.  Para Equestrian Grade 11 **</w:t>
            </w:r>
          </w:p>
        </w:tc>
      </w:tr>
      <w:tr w:rsidR="003D79E4" w:rsidTr="003D79E4">
        <w:tc>
          <w:tcPr>
            <w:tcW w:w="2500" w:type="pct"/>
          </w:tcPr>
          <w:p w:rsidR="003D79E4" w:rsidRDefault="003D79E4" w:rsidP="006802A6">
            <w:pPr>
              <w:jc w:val="both"/>
            </w:pPr>
            <w:r>
              <w:t>18.   Pony Advanced 5:1 **</w:t>
            </w:r>
          </w:p>
        </w:tc>
        <w:tc>
          <w:tcPr>
            <w:tcW w:w="2500" w:type="pct"/>
          </w:tcPr>
          <w:p w:rsidR="003D79E4" w:rsidRDefault="003D79E4" w:rsidP="00D94F45">
            <w:pPr>
              <w:jc w:val="both"/>
            </w:pPr>
            <w:r>
              <w:t>41.  Para Equestrian Grade 111</w:t>
            </w:r>
            <w:r w:rsidR="00AB6843">
              <w:t xml:space="preserve"> **</w:t>
            </w:r>
          </w:p>
        </w:tc>
      </w:tr>
      <w:tr w:rsidR="003D79E4" w:rsidTr="003D79E4">
        <w:tc>
          <w:tcPr>
            <w:tcW w:w="2500" w:type="pct"/>
          </w:tcPr>
          <w:p w:rsidR="003D79E4" w:rsidRDefault="003D79E4" w:rsidP="006802A6">
            <w:pPr>
              <w:jc w:val="both"/>
            </w:pPr>
            <w:r>
              <w:t>19.   Competitor Advanced 5:3</w:t>
            </w:r>
          </w:p>
        </w:tc>
        <w:tc>
          <w:tcPr>
            <w:tcW w:w="2500" w:type="pct"/>
          </w:tcPr>
          <w:p w:rsidR="003D79E4" w:rsidRDefault="003D79E4" w:rsidP="00D94F45">
            <w:pPr>
              <w:jc w:val="both"/>
            </w:pPr>
            <w:r>
              <w:t>42.  Para Equestrian Grade IV</w:t>
            </w:r>
            <w:r w:rsidR="00AB6843">
              <w:t xml:space="preserve"> **</w:t>
            </w:r>
          </w:p>
        </w:tc>
      </w:tr>
      <w:tr w:rsidR="003D79E4" w:rsidTr="003D79E4">
        <w:tc>
          <w:tcPr>
            <w:tcW w:w="2500" w:type="pct"/>
          </w:tcPr>
          <w:p w:rsidR="003D79E4" w:rsidRDefault="003D79E4" w:rsidP="006802A6">
            <w:pPr>
              <w:jc w:val="both"/>
            </w:pPr>
            <w:r>
              <w:t>20.   Pony Advanced 5:3 **</w:t>
            </w:r>
          </w:p>
        </w:tc>
        <w:tc>
          <w:tcPr>
            <w:tcW w:w="2500" w:type="pct"/>
          </w:tcPr>
          <w:p w:rsidR="003D79E4" w:rsidRDefault="003D79E4" w:rsidP="003D79E4">
            <w:pPr>
              <w:jc w:val="both"/>
            </w:pPr>
            <w:r>
              <w:t>43.  Participant Preliminary 1:1</w:t>
            </w:r>
          </w:p>
        </w:tc>
      </w:tr>
      <w:tr w:rsidR="003D79E4" w:rsidTr="003D79E4">
        <w:tc>
          <w:tcPr>
            <w:tcW w:w="2500" w:type="pct"/>
          </w:tcPr>
          <w:p w:rsidR="003D79E4" w:rsidRDefault="003D79E4" w:rsidP="006802A6">
            <w:pPr>
              <w:jc w:val="both"/>
            </w:pPr>
            <w:r>
              <w:t>21.   FEI Inter 1 ***</w:t>
            </w:r>
          </w:p>
        </w:tc>
        <w:tc>
          <w:tcPr>
            <w:tcW w:w="2500" w:type="pct"/>
          </w:tcPr>
          <w:p w:rsidR="003D79E4" w:rsidRDefault="003D79E4" w:rsidP="003D79E4">
            <w:pPr>
              <w:jc w:val="both"/>
            </w:pPr>
            <w:r>
              <w:t>44.  Participant Preliminary 1:3</w:t>
            </w:r>
          </w:p>
        </w:tc>
      </w:tr>
      <w:tr w:rsidR="003D79E4" w:rsidTr="003D79E4">
        <w:tc>
          <w:tcPr>
            <w:tcW w:w="2500" w:type="pct"/>
          </w:tcPr>
          <w:p w:rsidR="003D79E4" w:rsidRDefault="003D79E4" w:rsidP="006802A6">
            <w:pPr>
              <w:jc w:val="both"/>
            </w:pPr>
            <w:r>
              <w:t>22.   FEI Grand Prix **</w:t>
            </w:r>
          </w:p>
        </w:tc>
        <w:tc>
          <w:tcPr>
            <w:tcW w:w="2500" w:type="pct"/>
          </w:tcPr>
          <w:p w:rsidR="003D79E4" w:rsidRDefault="003D79E4" w:rsidP="003D79E4">
            <w:pPr>
              <w:jc w:val="both"/>
            </w:pPr>
            <w:r>
              <w:t>45.  Participant Novice 2:1</w:t>
            </w:r>
          </w:p>
        </w:tc>
      </w:tr>
      <w:tr w:rsidR="003D79E4" w:rsidTr="003D79E4">
        <w:tc>
          <w:tcPr>
            <w:tcW w:w="2500" w:type="pct"/>
          </w:tcPr>
          <w:p w:rsidR="003D79E4" w:rsidRDefault="003D79E4" w:rsidP="006802A6">
            <w:pPr>
              <w:jc w:val="both"/>
            </w:pPr>
            <w:r>
              <w:t>23.  EA Entry Level Grand Prix **</w:t>
            </w:r>
          </w:p>
        </w:tc>
        <w:tc>
          <w:tcPr>
            <w:tcW w:w="2500" w:type="pct"/>
          </w:tcPr>
          <w:p w:rsidR="003D79E4" w:rsidRDefault="003D79E4" w:rsidP="003D79E4">
            <w:pPr>
              <w:jc w:val="both"/>
            </w:pPr>
            <w:r>
              <w:t>46.  Participant Novice 2:3</w:t>
            </w:r>
          </w:p>
        </w:tc>
      </w:tr>
      <w:tr w:rsidR="003D79E4" w:rsidTr="003D79E4">
        <w:tc>
          <w:tcPr>
            <w:tcW w:w="2500" w:type="pct"/>
          </w:tcPr>
          <w:p w:rsidR="003D79E4" w:rsidRDefault="003D79E4" w:rsidP="00D94F45">
            <w:pPr>
              <w:jc w:val="both"/>
            </w:pPr>
          </w:p>
        </w:tc>
        <w:tc>
          <w:tcPr>
            <w:tcW w:w="2500" w:type="pct"/>
          </w:tcPr>
          <w:p w:rsidR="003D79E4" w:rsidRDefault="009D6731" w:rsidP="00D94F45">
            <w:pPr>
              <w:jc w:val="both"/>
            </w:pPr>
            <w:r>
              <w:t>47.  4 y/o Young Dressage HORSE **</w:t>
            </w:r>
          </w:p>
        </w:tc>
      </w:tr>
      <w:tr w:rsidR="003D79E4" w:rsidTr="003D79E4">
        <w:tc>
          <w:tcPr>
            <w:tcW w:w="2500" w:type="pct"/>
          </w:tcPr>
          <w:p w:rsidR="003D79E4" w:rsidRDefault="003D79E4" w:rsidP="00D94F45">
            <w:pPr>
              <w:jc w:val="both"/>
            </w:pPr>
          </w:p>
        </w:tc>
        <w:tc>
          <w:tcPr>
            <w:tcW w:w="2500" w:type="pct"/>
          </w:tcPr>
          <w:p w:rsidR="003D79E4" w:rsidRDefault="009D6731" w:rsidP="00D94F45">
            <w:pPr>
              <w:jc w:val="both"/>
            </w:pPr>
            <w:r>
              <w:t>48.  5 y/o Young Dressage HORSE **</w:t>
            </w:r>
          </w:p>
        </w:tc>
      </w:tr>
      <w:tr w:rsidR="009D6731" w:rsidTr="003D79E4">
        <w:tc>
          <w:tcPr>
            <w:tcW w:w="2500" w:type="pct"/>
          </w:tcPr>
          <w:p w:rsidR="009D6731" w:rsidRDefault="009D6731" w:rsidP="00D94F45">
            <w:pPr>
              <w:jc w:val="both"/>
            </w:pPr>
          </w:p>
        </w:tc>
        <w:tc>
          <w:tcPr>
            <w:tcW w:w="2500" w:type="pct"/>
          </w:tcPr>
          <w:p w:rsidR="009D6731" w:rsidRDefault="009D6731" w:rsidP="00D94F45">
            <w:pPr>
              <w:jc w:val="both"/>
            </w:pPr>
            <w:r>
              <w:t>49.  6 y/o Young Dressage HORSE  **</w:t>
            </w:r>
          </w:p>
        </w:tc>
      </w:tr>
      <w:tr w:rsidR="009D6731" w:rsidTr="003D79E4">
        <w:tc>
          <w:tcPr>
            <w:tcW w:w="2500" w:type="pct"/>
          </w:tcPr>
          <w:p w:rsidR="009D6731" w:rsidRDefault="009D6731" w:rsidP="00D94F45">
            <w:pPr>
              <w:jc w:val="both"/>
            </w:pPr>
          </w:p>
        </w:tc>
        <w:tc>
          <w:tcPr>
            <w:tcW w:w="2500" w:type="pct"/>
          </w:tcPr>
          <w:p w:rsidR="009D6731" w:rsidRDefault="009D6731" w:rsidP="00D94F45">
            <w:pPr>
              <w:jc w:val="both"/>
            </w:pPr>
            <w:r>
              <w:t>50.   4 y/o Young Dressage PONY ****</w:t>
            </w:r>
          </w:p>
        </w:tc>
      </w:tr>
      <w:tr w:rsidR="009D6731" w:rsidTr="003D79E4">
        <w:tc>
          <w:tcPr>
            <w:tcW w:w="2500" w:type="pct"/>
          </w:tcPr>
          <w:p w:rsidR="009D6731" w:rsidRDefault="009D6731" w:rsidP="00D94F45">
            <w:pPr>
              <w:jc w:val="both"/>
            </w:pPr>
          </w:p>
        </w:tc>
        <w:tc>
          <w:tcPr>
            <w:tcW w:w="2500" w:type="pct"/>
          </w:tcPr>
          <w:p w:rsidR="009D6731" w:rsidRDefault="009D6731" w:rsidP="00D94F45">
            <w:pPr>
              <w:jc w:val="both"/>
            </w:pPr>
            <w:r>
              <w:t>51.  5 y/o Young Dressage PONY ****</w:t>
            </w:r>
          </w:p>
        </w:tc>
      </w:tr>
      <w:tr w:rsidR="009D6731" w:rsidTr="003D79E4">
        <w:tc>
          <w:tcPr>
            <w:tcW w:w="2500" w:type="pct"/>
          </w:tcPr>
          <w:p w:rsidR="009D6731" w:rsidRDefault="009D6731" w:rsidP="00D94F45">
            <w:pPr>
              <w:jc w:val="both"/>
            </w:pPr>
          </w:p>
        </w:tc>
        <w:tc>
          <w:tcPr>
            <w:tcW w:w="2500" w:type="pct"/>
          </w:tcPr>
          <w:p w:rsidR="009D6731" w:rsidRDefault="009D6731" w:rsidP="00D94F45">
            <w:pPr>
              <w:jc w:val="both"/>
            </w:pPr>
            <w:r>
              <w:t>52.  6 y/o Young Dressage PONY ****</w:t>
            </w:r>
          </w:p>
        </w:tc>
      </w:tr>
    </w:tbl>
    <w:p w:rsidR="00D94F45" w:rsidRDefault="00D94F45" w:rsidP="00D94F45">
      <w:pPr>
        <w:jc w:val="both"/>
      </w:pPr>
    </w:p>
    <w:p w:rsidR="00D94F45" w:rsidRPr="00AB6843" w:rsidRDefault="00D94F45" w:rsidP="00D94F45">
      <w:pPr>
        <w:widowControl w:val="0"/>
        <w:autoSpaceDE w:val="0"/>
        <w:autoSpaceDN w:val="0"/>
        <w:adjustRightInd w:val="0"/>
        <w:rPr>
          <w:rFonts w:asciiTheme="majorHAnsi" w:hAnsiTheme="majorHAnsi" w:cs="Times New Roman"/>
          <w:color w:val="000000"/>
        </w:rPr>
      </w:pPr>
      <w:r w:rsidRPr="00AB6843">
        <w:rPr>
          <w:rFonts w:asciiTheme="majorHAnsi" w:hAnsiTheme="majorHAnsi" w:cs="Times New Roman"/>
          <w:color w:val="000000"/>
        </w:rPr>
        <w:t>* Changes to the above timetable may be necessary depending on the entries and weather.</w:t>
      </w:r>
    </w:p>
    <w:p w:rsidR="00D94F45" w:rsidRPr="00AB6843" w:rsidRDefault="00D94F45" w:rsidP="00D94F45">
      <w:pPr>
        <w:widowControl w:val="0"/>
        <w:autoSpaceDE w:val="0"/>
        <w:autoSpaceDN w:val="0"/>
        <w:adjustRightInd w:val="0"/>
        <w:rPr>
          <w:rFonts w:asciiTheme="majorHAnsi" w:hAnsiTheme="majorHAnsi" w:cs="Times New Roman"/>
          <w:color w:val="000000"/>
        </w:rPr>
      </w:pPr>
      <w:r w:rsidRPr="00AB6843">
        <w:rPr>
          <w:rFonts w:asciiTheme="majorHAnsi" w:hAnsiTheme="majorHAnsi" w:cs="Times New Roman"/>
          <w:color w:val="000000"/>
        </w:rPr>
        <w:t>** Classes will be available subject to at least 1 entry being received.</w:t>
      </w:r>
    </w:p>
    <w:p w:rsidR="00D94F45" w:rsidRDefault="00D94F45" w:rsidP="00D94F45">
      <w:pPr>
        <w:widowControl w:val="0"/>
        <w:autoSpaceDE w:val="0"/>
        <w:autoSpaceDN w:val="0"/>
        <w:adjustRightInd w:val="0"/>
        <w:rPr>
          <w:rFonts w:asciiTheme="majorHAnsi" w:hAnsiTheme="majorHAnsi" w:cs="Times New Roman"/>
          <w:color w:val="000000"/>
        </w:rPr>
      </w:pPr>
      <w:r w:rsidRPr="00AB6843">
        <w:rPr>
          <w:rFonts w:asciiTheme="majorHAnsi" w:hAnsiTheme="majorHAnsi" w:cs="Times New Roman"/>
          <w:color w:val="000000"/>
        </w:rPr>
        <w:t>*** Classes will be available subject to a minimum of 3 entries being received.</w:t>
      </w:r>
    </w:p>
    <w:p w:rsidR="00267D12" w:rsidRPr="009000F3" w:rsidRDefault="00A94037" w:rsidP="00D26A71">
      <w:pPr>
        <w:widowControl w:val="0"/>
        <w:autoSpaceDE w:val="0"/>
        <w:autoSpaceDN w:val="0"/>
        <w:adjustRightInd w:val="0"/>
        <w:rPr>
          <w:sz w:val="28"/>
          <w:szCs w:val="28"/>
        </w:rPr>
      </w:pPr>
      <w:r>
        <w:rPr>
          <w:rFonts w:asciiTheme="majorHAnsi" w:hAnsiTheme="majorHAnsi" w:cs="Times New Roman"/>
          <w:color w:val="000000"/>
        </w:rPr>
        <w:t>**** Classes will be available subject to a minimum of 2 entries being receive</w:t>
      </w:r>
      <w:r w:rsidR="00D26A71">
        <w:rPr>
          <w:rFonts w:asciiTheme="majorHAnsi" w:hAnsiTheme="majorHAnsi" w:cs="Times New Roman"/>
          <w:color w:val="000000"/>
        </w:rPr>
        <w:t>d.</w:t>
      </w:r>
      <w:r w:rsidR="00D26A71" w:rsidRPr="009000F3">
        <w:rPr>
          <w:sz w:val="28"/>
          <w:szCs w:val="28"/>
        </w:rPr>
        <w:t xml:space="preserve"> </w:t>
      </w:r>
    </w:p>
    <w:p w:rsidR="009000F3" w:rsidRDefault="009000F3" w:rsidP="00AB6843">
      <w:pPr>
        <w:jc w:val="center"/>
      </w:pPr>
    </w:p>
    <w:sectPr w:rsidR="009000F3" w:rsidSect="00FE43F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A9" w:rsidRDefault="006325A9" w:rsidP="00FE43F8">
      <w:r>
        <w:separator/>
      </w:r>
    </w:p>
  </w:endnote>
  <w:endnote w:type="continuationSeparator" w:id="0">
    <w:p w:rsidR="006325A9" w:rsidRDefault="006325A9" w:rsidP="00FE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2" w:rsidRDefault="00C31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2" w:rsidRDefault="00C31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2" w:rsidRDefault="00C31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A9" w:rsidRDefault="006325A9" w:rsidP="00FE43F8">
      <w:r>
        <w:separator/>
      </w:r>
    </w:p>
  </w:footnote>
  <w:footnote w:type="continuationSeparator" w:id="0">
    <w:p w:rsidR="006325A9" w:rsidRDefault="006325A9" w:rsidP="00FE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2" w:rsidRDefault="00C31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2" w:rsidRDefault="00C31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D2" w:rsidRDefault="00C31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6C6"/>
    <w:multiLevelType w:val="hybridMultilevel"/>
    <w:tmpl w:val="92F6732A"/>
    <w:lvl w:ilvl="0" w:tplc="78420274">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4B54DE"/>
    <w:multiLevelType w:val="hybridMultilevel"/>
    <w:tmpl w:val="2AD48590"/>
    <w:lvl w:ilvl="0" w:tplc="55041460">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6786C"/>
    <w:multiLevelType w:val="hybridMultilevel"/>
    <w:tmpl w:val="32E60A82"/>
    <w:lvl w:ilvl="0" w:tplc="2F7635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9C1290"/>
    <w:multiLevelType w:val="hybridMultilevel"/>
    <w:tmpl w:val="5930064C"/>
    <w:lvl w:ilvl="0" w:tplc="40649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F59EB"/>
    <w:multiLevelType w:val="hybridMultilevel"/>
    <w:tmpl w:val="429AA298"/>
    <w:lvl w:ilvl="0" w:tplc="329E542A">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2A70A7"/>
    <w:multiLevelType w:val="hybridMultilevel"/>
    <w:tmpl w:val="C1B4AE26"/>
    <w:lvl w:ilvl="0" w:tplc="0D78FB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A24F95"/>
    <w:multiLevelType w:val="hybridMultilevel"/>
    <w:tmpl w:val="6F0200C8"/>
    <w:lvl w:ilvl="0" w:tplc="0EF2D5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D36FB2"/>
    <w:multiLevelType w:val="hybridMultilevel"/>
    <w:tmpl w:val="454CC2AA"/>
    <w:lvl w:ilvl="0" w:tplc="5D7CE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11A7D"/>
    <w:multiLevelType w:val="hybridMultilevel"/>
    <w:tmpl w:val="3DA41E4E"/>
    <w:lvl w:ilvl="0" w:tplc="A34075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01A93"/>
    <w:multiLevelType w:val="hybridMultilevel"/>
    <w:tmpl w:val="D88892A0"/>
    <w:lvl w:ilvl="0" w:tplc="7AE2A8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032C8"/>
    <w:multiLevelType w:val="hybridMultilevel"/>
    <w:tmpl w:val="E4842C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05AB2"/>
    <w:multiLevelType w:val="hybridMultilevel"/>
    <w:tmpl w:val="163EC728"/>
    <w:lvl w:ilvl="0" w:tplc="406493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766A3"/>
    <w:multiLevelType w:val="hybridMultilevel"/>
    <w:tmpl w:val="CF3E0328"/>
    <w:lvl w:ilvl="0" w:tplc="40649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80CB2"/>
    <w:multiLevelType w:val="hybridMultilevel"/>
    <w:tmpl w:val="8A44F4BE"/>
    <w:lvl w:ilvl="0" w:tplc="C4F480C6">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5A5ADE"/>
    <w:multiLevelType w:val="hybridMultilevel"/>
    <w:tmpl w:val="59B60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76A96"/>
    <w:multiLevelType w:val="hybridMultilevel"/>
    <w:tmpl w:val="B1FE030E"/>
    <w:lvl w:ilvl="0" w:tplc="28A24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3"/>
  </w:num>
  <w:num w:numId="5">
    <w:abstractNumId w:val="5"/>
  </w:num>
  <w:num w:numId="6">
    <w:abstractNumId w:val="6"/>
  </w:num>
  <w:num w:numId="7">
    <w:abstractNumId w:val="0"/>
  </w:num>
  <w:num w:numId="8">
    <w:abstractNumId w:val="9"/>
  </w:num>
  <w:num w:numId="9">
    <w:abstractNumId w:val="14"/>
  </w:num>
  <w:num w:numId="10">
    <w:abstractNumId w:val="4"/>
  </w:num>
  <w:num w:numId="11">
    <w:abstractNumId w:val="1"/>
  </w:num>
  <w:num w:numId="12">
    <w:abstractNumId w:val="8"/>
  </w:num>
  <w:num w:numId="13">
    <w:abstractNumId w:val="12"/>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F8"/>
    <w:rsid w:val="00047B30"/>
    <w:rsid w:val="000D4B5A"/>
    <w:rsid w:val="000D5B5A"/>
    <w:rsid w:val="001C62DC"/>
    <w:rsid w:val="001F03CC"/>
    <w:rsid w:val="00267D12"/>
    <w:rsid w:val="002A6582"/>
    <w:rsid w:val="002C3FB7"/>
    <w:rsid w:val="002D22AF"/>
    <w:rsid w:val="00305B1F"/>
    <w:rsid w:val="003B4A12"/>
    <w:rsid w:val="003D79E4"/>
    <w:rsid w:val="00475B54"/>
    <w:rsid w:val="006325A9"/>
    <w:rsid w:val="006338CB"/>
    <w:rsid w:val="006555CC"/>
    <w:rsid w:val="006802A6"/>
    <w:rsid w:val="0068117C"/>
    <w:rsid w:val="006C0D45"/>
    <w:rsid w:val="00714283"/>
    <w:rsid w:val="00756C5C"/>
    <w:rsid w:val="00773BC5"/>
    <w:rsid w:val="007834BD"/>
    <w:rsid w:val="007D626E"/>
    <w:rsid w:val="007E071E"/>
    <w:rsid w:val="00863ABF"/>
    <w:rsid w:val="008F10C1"/>
    <w:rsid w:val="009000F3"/>
    <w:rsid w:val="00957058"/>
    <w:rsid w:val="009D6731"/>
    <w:rsid w:val="00A94037"/>
    <w:rsid w:val="00AA17FA"/>
    <w:rsid w:val="00AB2120"/>
    <w:rsid w:val="00AB6843"/>
    <w:rsid w:val="00AD0D82"/>
    <w:rsid w:val="00B71708"/>
    <w:rsid w:val="00B85A7C"/>
    <w:rsid w:val="00BD450C"/>
    <w:rsid w:val="00C311D2"/>
    <w:rsid w:val="00C4303F"/>
    <w:rsid w:val="00C57B4B"/>
    <w:rsid w:val="00C930A0"/>
    <w:rsid w:val="00CB7D51"/>
    <w:rsid w:val="00D26A71"/>
    <w:rsid w:val="00D3734C"/>
    <w:rsid w:val="00D378F2"/>
    <w:rsid w:val="00D94F45"/>
    <w:rsid w:val="00DA2B94"/>
    <w:rsid w:val="00DA498C"/>
    <w:rsid w:val="00DC4A72"/>
    <w:rsid w:val="00DC5017"/>
    <w:rsid w:val="00DE4913"/>
    <w:rsid w:val="00DF4D98"/>
    <w:rsid w:val="00E32ABF"/>
    <w:rsid w:val="00E50FA1"/>
    <w:rsid w:val="00EE2862"/>
    <w:rsid w:val="00F51CDC"/>
    <w:rsid w:val="00F9472B"/>
    <w:rsid w:val="00FC2F3A"/>
    <w:rsid w:val="00FE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3F8"/>
    <w:pPr>
      <w:tabs>
        <w:tab w:val="center" w:pos="4320"/>
        <w:tab w:val="right" w:pos="8640"/>
      </w:tabs>
    </w:pPr>
  </w:style>
  <w:style w:type="character" w:customStyle="1" w:styleId="HeaderChar">
    <w:name w:val="Header Char"/>
    <w:basedOn w:val="DefaultParagraphFont"/>
    <w:link w:val="Header"/>
    <w:uiPriority w:val="99"/>
    <w:rsid w:val="00FE43F8"/>
  </w:style>
  <w:style w:type="paragraph" w:styleId="Footer">
    <w:name w:val="footer"/>
    <w:basedOn w:val="Normal"/>
    <w:link w:val="FooterChar"/>
    <w:uiPriority w:val="99"/>
    <w:unhideWhenUsed/>
    <w:rsid w:val="00FE43F8"/>
    <w:pPr>
      <w:tabs>
        <w:tab w:val="center" w:pos="4320"/>
        <w:tab w:val="right" w:pos="8640"/>
      </w:tabs>
    </w:pPr>
  </w:style>
  <w:style w:type="character" w:customStyle="1" w:styleId="FooterChar">
    <w:name w:val="Footer Char"/>
    <w:basedOn w:val="DefaultParagraphFont"/>
    <w:link w:val="Footer"/>
    <w:uiPriority w:val="99"/>
    <w:rsid w:val="00FE43F8"/>
  </w:style>
  <w:style w:type="paragraph" w:styleId="BalloonText">
    <w:name w:val="Balloon Text"/>
    <w:basedOn w:val="Normal"/>
    <w:link w:val="BalloonTextChar"/>
    <w:uiPriority w:val="99"/>
    <w:semiHidden/>
    <w:unhideWhenUsed/>
    <w:rsid w:val="00C57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B4B"/>
    <w:rPr>
      <w:rFonts w:ascii="Lucida Grande" w:hAnsi="Lucida Grande" w:cs="Lucida Grande"/>
      <w:sz w:val="18"/>
      <w:szCs w:val="18"/>
    </w:rPr>
  </w:style>
  <w:style w:type="character" w:styleId="Hyperlink">
    <w:name w:val="Hyperlink"/>
    <w:basedOn w:val="DefaultParagraphFont"/>
    <w:uiPriority w:val="99"/>
    <w:unhideWhenUsed/>
    <w:rsid w:val="00E32ABF"/>
    <w:rPr>
      <w:color w:val="0000FF" w:themeColor="hyperlink"/>
      <w:u w:val="single"/>
    </w:rPr>
  </w:style>
  <w:style w:type="paragraph" w:styleId="ListParagraph">
    <w:name w:val="List Paragraph"/>
    <w:basedOn w:val="Normal"/>
    <w:uiPriority w:val="34"/>
    <w:qFormat/>
    <w:rsid w:val="00957058"/>
    <w:pPr>
      <w:ind w:left="720"/>
      <w:contextualSpacing/>
    </w:pPr>
  </w:style>
  <w:style w:type="character" w:styleId="FollowedHyperlink">
    <w:name w:val="FollowedHyperlink"/>
    <w:basedOn w:val="DefaultParagraphFont"/>
    <w:uiPriority w:val="99"/>
    <w:semiHidden/>
    <w:unhideWhenUsed/>
    <w:rsid w:val="00DC4A72"/>
    <w:rPr>
      <w:color w:val="800080" w:themeColor="followedHyperlink"/>
      <w:u w:val="single"/>
    </w:rPr>
  </w:style>
  <w:style w:type="table" w:styleId="TableGrid">
    <w:name w:val="Table Grid"/>
    <w:basedOn w:val="TableNormal"/>
    <w:uiPriority w:val="59"/>
    <w:rsid w:val="00D94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3F8"/>
    <w:pPr>
      <w:tabs>
        <w:tab w:val="center" w:pos="4320"/>
        <w:tab w:val="right" w:pos="8640"/>
      </w:tabs>
    </w:pPr>
  </w:style>
  <w:style w:type="character" w:customStyle="1" w:styleId="HeaderChar">
    <w:name w:val="Header Char"/>
    <w:basedOn w:val="DefaultParagraphFont"/>
    <w:link w:val="Header"/>
    <w:uiPriority w:val="99"/>
    <w:rsid w:val="00FE43F8"/>
  </w:style>
  <w:style w:type="paragraph" w:styleId="Footer">
    <w:name w:val="footer"/>
    <w:basedOn w:val="Normal"/>
    <w:link w:val="FooterChar"/>
    <w:uiPriority w:val="99"/>
    <w:unhideWhenUsed/>
    <w:rsid w:val="00FE43F8"/>
    <w:pPr>
      <w:tabs>
        <w:tab w:val="center" w:pos="4320"/>
        <w:tab w:val="right" w:pos="8640"/>
      </w:tabs>
    </w:pPr>
  </w:style>
  <w:style w:type="character" w:customStyle="1" w:styleId="FooterChar">
    <w:name w:val="Footer Char"/>
    <w:basedOn w:val="DefaultParagraphFont"/>
    <w:link w:val="Footer"/>
    <w:uiPriority w:val="99"/>
    <w:rsid w:val="00FE43F8"/>
  </w:style>
  <w:style w:type="paragraph" w:styleId="BalloonText">
    <w:name w:val="Balloon Text"/>
    <w:basedOn w:val="Normal"/>
    <w:link w:val="BalloonTextChar"/>
    <w:uiPriority w:val="99"/>
    <w:semiHidden/>
    <w:unhideWhenUsed/>
    <w:rsid w:val="00C57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B4B"/>
    <w:rPr>
      <w:rFonts w:ascii="Lucida Grande" w:hAnsi="Lucida Grande" w:cs="Lucida Grande"/>
      <w:sz w:val="18"/>
      <w:szCs w:val="18"/>
    </w:rPr>
  </w:style>
  <w:style w:type="character" w:styleId="Hyperlink">
    <w:name w:val="Hyperlink"/>
    <w:basedOn w:val="DefaultParagraphFont"/>
    <w:uiPriority w:val="99"/>
    <w:unhideWhenUsed/>
    <w:rsid w:val="00E32ABF"/>
    <w:rPr>
      <w:color w:val="0000FF" w:themeColor="hyperlink"/>
      <w:u w:val="single"/>
    </w:rPr>
  </w:style>
  <w:style w:type="paragraph" w:styleId="ListParagraph">
    <w:name w:val="List Paragraph"/>
    <w:basedOn w:val="Normal"/>
    <w:uiPriority w:val="34"/>
    <w:qFormat/>
    <w:rsid w:val="00957058"/>
    <w:pPr>
      <w:ind w:left="720"/>
      <w:contextualSpacing/>
    </w:pPr>
  </w:style>
  <w:style w:type="character" w:styleId="FollowedHyperlink">
    <w:name w:val="FollowedHyperlink"/>
    <w:basedOn w:val="DefaultParagraphFont"/>
    <w:uiPriority w:val="99"/>
    <w:semiHidden/>
    <w:unhideWhenUsed/>
    <w:rsid w:val="00DC4A72"/>
    <w:rPr>
      <w:color w:val="800080" w:themeColor="followedHyperlink"/>
      <w:u w:val="single"/>
    </w:rPr>
  </w:style>
  <w:style w:type="table" w:styleId="TableGrid">
    <w:name w:val="Table Grid"/>
    <w:basedOn w:val="TableNormal"/>
    <w:uiPriority w:val="59"/>
    <w:rsid w:val="00D94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dressageevents.com.au" TargetMode="External"/><Relationship Id="rId18" Type="http://schemas.openxmlformats.org/officeDocument/2006/relationships/hyperlink" Target="http://www.dressagewa.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info@secbrigado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ominate.com.au" TargetMode="External"/><Relationship Id="rId20" Type="http://schemas.openxmlformats.org/officeDocument/2006/relationships/image" Target="media/image5.jpg"/><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nager@secbrigadoon.com" TargetMode="External"/><Relationship Id="rId23" Type="http://schemas.openxmlformats.org/officeDocument/2006/relationships/header" Target="header2.xml"/><Relationship Id="rId28" Type="http://schemas.openxmlformats.org/officeDocument/2006/relationships/hyperlink" Target="http://www.equestrianwa.org.au/site/equestrian/wa/downloads/Dressage/Preliminary%20Freestyle%20_DWA_290711.pdf" TargetMode="External"/><Relationship Id="rId10" Type="http://schemas.openxmlformats.org/officeDocument/2006/relationships/image" Target="media/image2.jpg"/><Relationship Id="rId19" Type="http://schemas.openxmlformats.org/officeDocument/2006/relationships/hyperlink" Target="http://www.equestrian.org.au/site/equestrian/national/downloads/Equestrian%20Australia%20Hot%20Weather%20Policy.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secbrigadoon.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7F9E-818C-46B3-AA74-CAEFBE93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3326</Words>
  <Characters>18960</Characters>
  <Application>Microsoft Office Word</Application>
  <DocSecurity>0</DocSecurity>
  <Lines>158</Lines>
  <Paragraphs>44</Paragraphs>
  <ScaleCrop>false</ScaleCrop>
  <Company>Ronson MacKinlay Conveyancers</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Emery</dc:creator>
  <cp:lastModifiedBy>Kristy</cp:lastModifiedBy>
  <cp:revision>2</cp:revision>
  <dcterms:created xsi:type="dcterms:W3CDTF">2014-02-27T12:15:00Z</dcterms:created>
  <dcterms:modified xsi:type="dcterms:W3CDTF">2014-02-27T12:15:00Z</dcterms:modified>
</cp:coreProperties>
</file>